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462F" w14:textId="2E23208F" w:rsidR="004516F0" w:rsidRPr="004F327E" w:rsidRDefault="00C2688F" w:rsidP="00FA5016">
      <w:pPr>
        <w:pStyle w:val="berschrift2"/>
        <w:numPr>
          <w:ilvl w:val="0"/>
          <w:numId w:val="0"/>
        </w:numPr>
        <w:ind w:right="-5103"/>
        <w:rPr>
          <w:rFonts w:ascii="Arial" w:hAnsi="Arial"/>
          <w:sz w:val="22"/>
          <w:szCs w:val="22"/>
        </w:rPr>
      </w:pPr>
      <w:r w:rsidRPr="004F327E">
        <w:rPr>
          <w:rFonts w:ascii="Arial" w:hAnsi="Arial"/>
          <w:sz w:val="22"/>
          <w:szCs w:val="22"/>
        </w:rPr>
        <w:t>Ausschreibungstext</w:t>
      </w:r>
      <w:r w:rsidRPr="004F327E">
        <w:rPr>
          <w:rFonts w:ascii="Arial" w:hAnsi="Arial"/>
          <w:sz w:val="22"/>
          <w:szCs w:val="22"/>
        </w:rPr>
        <w:br/>
      </w:r>
      <w:r w:rsidR="000F33D7" w:rsidRPr="004F327E">
        <w:rPr>
          <w:rFonts w:ascii="Arial" w:hAnsi="Arial"/>
          <w:sz w:val="22"/>
          <w:szCs w:val="22"/>
        </w:rPr>
        <w:t>Differenzdruck-</w:t>
      </w:r>
      <w:r w:rsidR="008F35A8" w:rsidRPr="004F327E">
        <w:rPr>
          <w:rFonts w:ascii="Arial" w:hAnsi="Arial"/>
          <w:sz w:val="22"/>
          <w:szCs w:val="22"/>
        </w:rPr>
        <w:t>Messumformer P</w:t>
      </w:r>
      <w:r w:rsidR="009A4BF5">
        <w:rPr>
          <w:rFonts w:ascii="Arial" w:hAnsi="Arial"/>
          <w:sz w:val="22"/>
          <w:szCs w:val="22"/>
        </w:rPr>
        <w:t xml:space="preserve"> </w:t>
      </w:r>
      <w:r w:rsidR="008F35A8" w:rsidRPr="004F327E">
        <w:rPr>
          <w:rFonts w:ascii="Arial" w:hAnsi="Arial"/>
          <w:sz w:val="22"/>
          <w:szCs w:val="22"/>
        </w:rPr>
        <w:t>26</w:t>
      </w:r>
      <w:r w:rsidR="008476FF" w:rsidRPr="004F327E">
        <w:rPr>
          <w:rFonts w:ascii="Arial" w:hAnsi="Arial"/>
          <w:sz w:val="22"/>
          <w:szCs w:val="22"/>
        </w:rPr>
        <w:t>.2</w:t>
      </w:r>
    </w:p>
    <w:p w14:paraId="05F6B89C" w14:textId="77777777" w:rsidR="009A4BF5" w:rsidRDefault="009A4BF5" w:rsidP="00C2688F">
      <w:pPr>
        <w:rPr>
          <w:rFonts w:cs="Arial"/>
          <w:sz w:val="22"/>
          <w:szCs w:val="22"/>
        </w:rPr>
      </w:pPr>
    </w:p>
    <w:p w14:paraId="328002CC" w14:textId="4A28BDC5" w:rsidR="009A4BF5" w:rsidRPr="009A4BF5" w:rsidRDefault="009A4BF5" w:rsidP="009A4BF5">
      <w:pPr>
        <w:rPr>
          <w:rFonts w:cs="Arial"/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Produktbeschreibung</w:t>
      </w:r>
    </w:p>
    <w:p w14:paraId="10CC38DA" w14:textId="77777777" w:rsidR="009A4BF5" w:rsidRPr="004F327E" w:rsidRDefault="009A4BF5" w:rsidP="00C2688F">
      <w:pPr>
        <w:rPr>
          <w:rFonts w:cs="Arial"/>
          <w:sz w:val="22"/>
          <w:szCs w:val="22"/>
        </w:rPr>
      </w:pPr>
    </w:p>
    <w:p w14:paraId="2D5D6E8F" w14:textId="77777777" w:rsidR="009A4D07" w:rsidRPr="004F327E" w:rsidRDefault="009A4D07" w:rsidP="009A4D07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Hochpräziser Differenzdruck-Messumformer für Reinraum, Klima und</w:t>
      </w:r>
    </w:p>
    <w:p w14:paraId="407DB1F2" w14:textId="385B38D0" w:rsidR="008F35A8" w:rsidRPr="004F327E" w:rsidRDefault="009A4D07" w:rsidP="009A4D07">
      <w:pPr>
        <w:ind w:left="360"/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 xml:space="preserve">Prozesstechnik </w:t>
      </w:r>
      <w:r w:rsidR="008F35A8" w:rsidRPr="004F327E">
        <w:rPr>
          <w:rFonts w:cs="Arial"/>
          <w:sz w:val="22"/>
          <w:szCs w:val="22"/>
        </w:rPr>
        <w:t xml:space="preserve">Messung von pos. und neg. Drücken, </w:t>
      </w:r>
      <w:r w:rsidR="00FA5016" w:rsidRPr="004F327E">
        <w:rPr>
          <w:rFonts w:cs="Arial"/>
          <w:sz w:val="22"/>
          <w:szCs w:val="22"/>
        </w:rPr>
        <w:t>a</w:t>
      </w:r>
      <w:r w:rsidR="008F35A8" w:rsidRPr="004F327E">
        <w:rPr>
          <w:rFonts w:cs="Arial"/>
          <w:sz w:val="22"/>
          <w:szCs w:val="22"/>
        </w:rPr>
        <w:t>uch asymmetrisch</w:t>
      </w:r>
    </w:p>
    <w:p w14:paraId="3EBB3B0F" w14:textId="180502CA" w:rsidR="009A4D07" w:rsidRPr="004F327E" w:rsidRDefault="009A4D07" w:rsidP="008F35A8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 xml:space="preserve">Passgenaue Messbereiche ab 10 </w:t>
      </w:r>
      <w:proofErr w:type="spellStart"/>
      <w:r w:rsidRPr="004F327E">
        <w:rPr>
          <w:rFonts w:cs="Arial"/>
          <w:sz w:val="22"/>
          <w:szCs w:val="22"/>
        </w:rPr>
        <w:t>Pa</w:t>
      </w:r>
      <w:proofErr w:type="spellEnd"/>
      <w:r w:rsidRPr="004F327E">
        <w:rPr>
          <w:rFonts w:cs="Arial"/>
          <w:sz w:val="22"/>
          <w:szCs w:val="22"/>
        </w:rPr>
        <w:t xml:space="preserve"> </w:t>
      </w:r>
      <w:proofErr w:type="spellStart"/>
      <w:r w:rsidRPr="004F327E">
        <w:rPr>
          <w:rFonts w:cs="Arial"/>
          <w:sz w:val="22"/>
          <w:szCs w:val="22"/>
        </w:rPr>
        <w:t>uni</w:t>
      </w:r>
      <w:proofErr w:type="spellEnd"/>
      <w:r w:rsidRPr="004F327E">
        <w:rPr>
          <w:rFonts w:cs="Arial"/>
          <w:sz w:val="22"/>
          <w:szCs w:val="22"/>
        </w:rPr>
        <w:t>- sowie bidirektional</w:t>
      </w:r>
    </w:p>
    <w:p w14:paraId="7BC7BBF9" w14:textId="1348B928" w:rsidR="009A4D07" w:rsidRPr="004F327E" w:rsidRDefault="009A4D07" w:rsidP="00D01993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Keine Nullpunktdrift dank automatischem Nullpunktabgleich</w:t>
      </w:r>
    </w:p>
    <w:p w14:paraId="6FAC0655" w14:textId="175D3DF4" w:rsidR="009A4D07" w:rsidRPr="004F327E" w:rsidRDefault="009A4D07" w:rsidP="00D01993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Einfache Inbetriebnahme und variable Montage (Hutschienen- und Wandaufbau</w:t>
      </w:r>
    </w:p>
    <w:p w14:paraId="77A9A254" w14:textId="01045EC5" w:rsidR="009A4D07" w:rsidRPr="004F327E" w:rsidRDefault="009A4D07" w:rsidP="00D01993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Standardmäßig mehrere Schalt- und Analogausgänge</w:t>
      </w:r>
    </w:p>
    <w:p w14:paraId="626D602C" w14:textId="093D53BD" w:rsidR="009A4D07" w:rsidRPr="004F327E" w:rsidRDefault="009A4D07" w:rsidP="00D01993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Umfangreiche Konfigurationsmöglichkeiten mittels Parametriersoftware über interne USB-C Schnittstelle</w:t>
      </w:r>
    </w:p>
    <w:p w14:paraId="612BAF2B" w14:textId="77777777" w:rsidR="008F35A8" w:rsidRPr="004F327E" w:rsidRDefault="008F35A8" w:rsidP="008F35A8">
      <w:pPr>
        <w:rPr>
          <w:rFonts w:cs="Arial"/>
          <w:sz w:val="22"/>
          <w:szCs w:val="22"/>
        </w:rPr>
      </w:pPr>
    </w:p>
    <w:p w14:paraId="6C97C083" w14:textId="25EE0707" w:rsidR="00D90C9F" w:rsidRDefault="00D90C9F" w:rsidP="009A4BF5">
      <w:pPr>
        <w:rPr>
          <w:rFonts w:cs="Arial"/>
          <w:b/>
          <w:sz w:val="22"/>
          <w:szCs w:val="22"/>
        </w:rPr>
      </w:pPr>
      <w:r w:rsidRPr="009A4BF5">
        <w:rPr>
          <w:rFonts w:cs="Arial"/>
          <w:b/>
          <w:sz w:val="22"/>
          <w:szCs w:val="22"/>
        </w:rPr>
        <w:t>Optional</w:t>
      </w:r>
    </w:p>
    <w:p w14:paraId="3AF8D2AC" w14:textId="77777777" w:rsidR="009A4BF5" w:rsidRPr="004F327E" w:rsidRDefault="009A4BF5" w:rsidP="009A4BF5">
      <w:pPr>
        <w:rPr>
          <w:rFonts w:cs="Arial"/>
          <w:b/>
          <w:bCs/>
          <w:sz w:val="22"/>
          <w:szCs w:val="22"/>
        </w:rPr>
      </w:pPr>
    </w:p>
    <w:p w14:paraId="55B289E1" w14:textId="4490F496" w:rsidR="00D90C9F" w:rsidRPr="004F327E" w:rsidRDefault="00D90C9F" w:rsidP="00D90C9F">
      <w:pPr>
        <w:pStyle w:val="Listenabsatz"/>
        <w:numPr>
          <w:ilvl w:val="0"/>
          <w:numId w:val="4"/>
        </w:num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 xml:space="preserve">T- oder P-/T-Kompensation für präzise </w:t>
      </w:r>
      <w:proofErr w:type="spellStart"/>
      <w:r w:rsidRPr="004F327E">
        <w:rPr>
          <w:rFonts w:cs="Arial"/>
          <w:sz w:val="22"/>
          <w:szCs w:val="22"/>
        </w:rPr>
        <w:t>Vollumenst</w:t>
      </w:r>
      <w:r w:rsidR="009A4BF5">
        <w:rPr>
          <w:rFonts w:cs="Arial"/>
          <w:sz w:val="22"/>
          <w:szCs w:val="22"/>
        </w:rPr>
        <w:t>r</w:t>
      </w:r>
      <w:r w:rsidRPr="004F327E">
        <w:rPr>
          <w:rFonts w:cs="Arial"/>
          <w:sz w:val="22"/>
          <w:szCs w:val="22"/>
        </w:rPr>
        <w:t>ommessung</w:t>
      </w:r>
      <w:proofErr w:type="spellEnd"/>
      <w:r w:rsidRPr="004F327E">
        <w:rPr>
          <w:rFonts w:cs="Arial"/>
          <w:sz w:val="22"/>
          <w:szCs w:val="22"/>
        </w:rPr>
        <w:t xml:space="preserve"> inkl. Luftverbrauchszähler</w:t>
      </w:r>
    </w:p>
    <w:p w14:paraId="3D606663" w14:textId="79897144" w:rsidR="00D90C9F" w:rsidRPr="004F327E" w:rsidRDefault="00D90C9F" w:rsidP="00D90C9F">
      <w:pPr>
        <w:pStyle w:val="Listenabsatz"/>
        <w:numPr>
          <w:ilvl w:val="0"/>
          <w:numId w:val="4"/>
        </w:num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Display + Tastatur zur lokalen Konfiguration</w:t>
      </w:r>
    </w:p>
    <w:p w14:paraId="06D91203" w14:textId="77BE0C1D" w:rsidR="00D90C9F" w:rsidRPr="004F327E" w:rsidRDefault="00D90C9F" w:rsidP="00D90C9F">
      <w:pPr>
        <w:pStyle w:val="Listenabsatz"/>
        <w:numPr>
          <w:ilvl w:val="0"/>
          <w:numId w:val="4"/>
        </w:num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Schaltausgänge in Relais-Ausführung zum direkten Schalten von kleinen und mittleren Lasten</w:t>
      </w:r>
    </w:p>
    <w:p w14:paraId="71E20C62" w14:textId="0F001F35" w:rsidR="00D90C9F" w:rsidRPr="004F327E" w:rsidRDefault="00D90C9F" w:rsidP="00D90C9F">
      <w:pPr>
        <w:pStyle w:val="Listenabsatz"/>
        <w:numPr>
          <w:ilvl w:val="0"/>
          <w:numId w:val="4"/>
        </w:num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M12 Stecker - konfektionierter elektrischer Anschluss für eine noch schnellere Inbetriebnahme</w:t>
      </w:r>
    </w:p>
    <w:p w14:paraId="2F1A765E" w14:textId="134CDD3A" w:rsidR="00D90C9F" w:rsidRPr="004F327E" w:rsidRDefault="00D90C9F" w:rsidP="00D90C9F">
      <w:pPr>
        <w:pStyle w:val="Listenabsatz"/>
        <w:numPr>
          <w:ilvl w:val="0"/>
          <w:numId w:val="4"/>
        </w:num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Kalibrierschein zur lückenlosen Dokumentation für den Qualitätsprozess</w:t>
      </w:r>
    </w:p>
    <w:p w14:paraId="7CBA8F08" w14:textId="77777777" w:rsidR="00D90C9F" w:rsidRPr="004F327E" w:rsidRDefault="00D90C9F" w:rsidP="00C17574">
      <w:pPr>
        <w:rPr>
          <w:rFonts w:cs="Arial"/>
          <w:b/>
          <w:sz w:val="22"/>
          <w:szCs w:val="22"/>
        </w:rPr>
      </w:pPr>
    </w:p>
    <w:p w14:paraId="7782DFF3" w14:textId="77777777" w:rsidR="0037208C" w:rsidRPr="004F327E" w:rsidRDefault="0037208C" w:rsidP="00C17574">
      <w:pPr>
        <w:rPr>
          <w:rFonts w:cs="Arial"/>
          <w:b/>
          <w:sz w:val="22"/>
          <w:szCs w:val="22"/>
        </w:rPr>
      </w:pPr>
    </w:p>
    <w:p w14:paraId="63EBEFD7" w14:textId="6A98A338" w:rsidR="00C17574" w:rsidRPr="004F327E" w:rsidRDefault="00C17574" w:rsidP="00C17574">
      <w:pPr>
        <w:rPr>
          <w:rFonts w:cs="Arial"/>
          <w:b/>
          <w:sz w:val="22"/>
          <w:szCs w:val="22"/>
        </w:rPr>
      </w:pPr>
      <w:r w:rsidRPr="004F327E">
        <w:rPr>
          <w:rFonts w:cs="Arial"/>
          <w:b/>
          <w:sz w:val="22"/>
          <w:szCs w:val="22"/>
        </w:rPr>
        <w:t>Technische Daten</w:t>
      </w:r>
    </w:p>
    <w:p w14:paraId="6D5D0888" w14:textId="77777777" w:rsidR="004516F0" w:rsidRPr="004F327E" w:rsidRDefault="004516F0" w:rsidP="00C2688F">
      <w:pPr>
        <w:ind w:left="1701" w:hanging="1701"/>
        <w:rPr>
          <w:rFonts w:cs="Arial"/>
          <w:sz w:val="22"/>
          <w:szCs w:val="22"/>
        </w:rPr>
      </w:pPr>
    </w:p>
    <w:p w14:paraId="40671422" w14:textId="77777777" w:rsidR="009A4BF5" w:rsidRDefault="00D2538D" w:rsidP="00832BFE">
      <w:p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Messbereiche:</w:t>
      </w:r>
      <w:r w:rsidRPr="004F327E">
        <w:rPr>
          <w:rFonts w:cs="Arial"/>
          <w:sz w:val="22"/>
          <w:szCs w:val="22"/>
        </w:rPr>
        <w:tab/>
      </w:r>
      <w:r w:rsidR="009A4BF5">
        <w:rPr>
          <w:rFonts w:cs="Arial"/>
          <w:sz w:val="22"/>
          <w:szCs w:val="22"/>
        </w:rPr>
        <w:tab/>
      </w:r>
      <w:r w:rsidR="00832BFE" w:rsidRPr="004F327E">
        <w:rPr>
          <w:rFonts w:cs="Arial"/>
          <w:sz w:val="22"/>
          <w:szCs w:val="22"/>
        </w:rPr>
        <w:t xml:space="preserve">10 / 50 / 100 / 250 / 500 </w:t>
      </w:r>
      <w:proofErr w:type="spellStart"/>
      <w:r w:rsidR="00832BFE" w:rsidRPr="004F327E">
        <w:rPr>
          <w:rFonts w:cs="Arial"/>
          <w:sz w:val="22"/>
          <w:szCs w:val="22"/>
        </w:rPr>
        <w:t>Pa</w:t>
      </w:r>
      <w:proofErr w:type="spellEnd"/>
      <w:r w:rsidR="00832BFE" w:rsidRPr="004F327E">
        <w:rPr>
          <w:rFonts w:cs="Arial"/>
          <w:sz w:val="22"/>
          <w:szCs w:val="22"/>
        </w:rPr>
        <w:t>, 1 / 2,5 / 5 / 10 / 20 / 50 / 100kPa</w:t>
      </w:r>
    </w:p>
    <w:p w14:paraId="7440E3E6" w14:textId="77777777" w:rsidR="009A4BF5" w:rsidRDefault="00832BFE" w:rsidP="009A4BF5">
      <w:pPr>
        <w:ind w:left="1701" w:firstLine="1701"/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(auch ± Messbereiche)</w:t>
      </w:r>
      <w:r w:rsidR="009A4BF5">
        <w:rPr>
          <w:rFonts w:cs="Arial"/>
          <w:sz w:val="22"/>
          <w:szCs w:val="22"/>
        </w:rPr>
        <w:t xml:space="preserve"> </w:t>
      </w:r>
      <w:r w:rsidRPr="004F327E">
        <w:rPr>
          <w:rFonts w:cs="Arial"/>
          <w:sz w:val="22"/>
          <w:szCs w:val="22"/>
        </w:rPr>
        <w:t>frei skalierbar von 10</w:t>
      </w:r>
      <w:proofErr w:type="gramStart"/>
      <w:r w:rsidRPr="004F327E">
        <w:rPr>
          <w:rFonts w:cs="Arial"/>
          <w:sz w:val="22"/>
          <w:szCs w:val="22"/>
        </w:rPr>
        <w:t xml:space="preserve"> ..</w:t>
      </w:r>
      <w:proofErr w:type="gramEnd"/>
      <w:r w:rsidRPr="004F327E">
        <w:rPr>
          <w:rFonts w:cs="Arial"/>
          <w:sz w:val="22"/>
          <w:szCs w:val="22"/>
        </w:rPr>
        <w:t xml:space="preserve"> 100 %</w:t>
      </w:r>
    </w:p>
    <w:p w14:paraId="046BA6E4" w14:textId="77777777" w:rsidR="009A4BF5" w:rsidRDefault="00832BFE" w:rsidP="009A4BF5">
      <w:pPr>
        <w:ind w:left="1701" w:firstLine="1701"/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innerhalb eines Messbereiches</w:t>
      </w:r>
      <w:r w:rsidR="009A4BF5">
        <w:rPr>
          <w:rFonts w:cs="Arial"/>
          <w:sz w:val="22"/>
          <w:szCs w:val="22"/>
        </w:rPr>
        <w:t xml:space="preserve">, </w:t>
      </w:r>
      <w:r w:rsidRPr="004F327E">
        <w:rPr>
          <w:rFonts w:cs="Arial"/>
          <w:sz w:val="22"/>
          <w:szCs w:val="22"/>
        </w:rPr>
        <w:t>andere auf Anfrage</w:t>
      </w:r>
    </w:p>
    <w:p w14:paraId="53068ADE" w14:textId="77777777" w:rsidR="009A4BF5" w:rsidRDefault="00832BFE" w:rsidP="00832BFE">
      <w:p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Messgenauigkeit:</w:t>
      </w:r>
      <w:r w:rsidRPr="004F327E">
        <w:rPr>
          <w:rFonts w:cs="Arial"/>
          <w:sz w:val="22"/>
          <w:szCs w:val="22"/>
        </w:rPr>
        <w:tab/>
        <w:t xml:space="preserve">± 0,2 % </w:t>
      </w:r>
      <w:proofErr w:type="gramStart"/>
      <w:r w:rsidRPr="004F327E">
        <w:rPr>
          <w:rFonts w:cs="Arial"/>
          <w:sz w:val="22"/>
          <w:szCs w:val="22"/>
        </w:rPr>
        <w:t>FS Messbereich</w:t>
      </w:r>
      <w:proofErr w:type="gramEnd"/>
      <w:r w:rsidRPr="004F327E">
        <w:rPr>
          <w:rFonts w:cs="Arial"/>
          <w:sz w:val="22"/>
          <w:szCs w:val="22"/>
        </w:rPr>
        <w:t xml:space="preserve"> ≤ 50 kPa oder ± 0,5 % FS</w:t>
      </w:r>
    </w:p>
    <w:p w14:paraId="1F69AD7F" w14:textId="77777777" w:rsidR="009A4BF5" w:rsidRDefault="00832BFE" w:rsidP="00832BFE">
      <w:p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Temperaturkoeffizient Spanne:</w:t>
      </w:r>
      <w:r w:rsidRPr="004F327E">
        <w:rPr>
          <w:rFonts w:cs="Arial"/>
          <w:sz w:val="22"/>
          <w:szCs w:val="22"/>
        </w:rPr>
        <w:tab/>
        <w:t>max. 0,03 %</w:t>
      </w:r>
      <w:r w:rsidR="004F327E" w:rsidRPr="004F327E">
        <w:rPr>
          <w:rFonts w:cs="Arial"/>
          <w:sz w:val="22"/>
          <w:szCs w:val="22"/>
        </w:rPr>
        <w:t xml:space="preserve"> </w:t>
      </w:r>
      <w:r w:rsidRPr="004F327E">
        <w:rPr>
          <w:rFonts w:cs="Arial"/>
          <w:sz w:val="22"/>
          <w:szCs w:val="22"/>
        </w:rPr>
        <w:t>/ K</w:t>
      </w:r>
    </w:p>
    <w:p w14:paraId="63117B75" w14:textId="77777777" w:rsidR="009A4BF5" w:rsidRDefault="00832BFE" w:rsidP="00832BFE">
      <w:p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Temperaturkoeffizient Nullpunkt:</w:t>
      </w:r>
      <w:r w:rsidRPr="004F327E">
        <w:rPr>
          <w:rFonts w:cs="Arial"/>
          <w:sz w:val="22"/>
          <w:szCs w:val="22"/>
        </w:rPr>
        <w:tab/>
        <w:t xml:space="preserve">±0 </w:t>
      </w:r>
      <w:r w:rsidR="004F327E" w:rsidRPr="004F327E">
        <w:rPr>
          <w:rFonts w:cs="Arial"/>
          <w:sz w:val="22"/>
          <w:szCs w:val="22"/>
        </w:rPr>
        <w:t>% / K</w:t>
      </w:r>
      <w:r w:rsidRPr="004F327E">
        <w:rPr>
          <w:rFonts w:cs="Arial"/>
          <w:sz w:val="22"/>
          <w:szCs w:val="22"/>
        </w:rPr>
        <w:t xml:space="preserve"> (zyklische/manuelle Nullpunktkorrektur</w:t>
      </w:r>
      <w:r w:rsidRPr="004F327E">
        <w:rPr>
          <w:rFonts w:cs="Arial"/>
          <w:sz w:val="22"/>
          <w:szCs w:val="22"/>
        </w:rPr>
        <w:br/>
        <w:t>Max. Systemdruck/Überlastbarkeit:400 kPa bei Messbereichen ≥ 2,5 kPa</w:t>
      </w:r>
    </w:p>
    <w:p w14:paraId="4AED5D07" w14:textId="77777777" w:rsidR="009A4BF5" w:rsidRDefault="00832BFE" w:rsidP="009A4BF5">
      <w:pPr>
        <w:ind w:left="1701" w:firstLine="1701"/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200-fach bei Messbereichen &lt; 2,5 kPa</w:t>
      </w:r>
    </w:p>
    <w:p w14:paraId="47941EFB" w14:textId="77777777" w:rsidR="009A4BF5" w:rsidRDefault="00832BFE" w:rsidP="009A4BF5">
      <w:p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Medium:</w:t>
      </w:r>
      <w:r w:rsidRPr="004F327E">
        <w:rPr>
          <w:rFonts w:cs="Arial"/>
          <w:sz w:val="22"/>
          <w:szCs w:val="22"/>
        </w:rPr>
        <w:tab/>
      </w:r>
      <w:r w:rsidRPr="004F327E">
        <w:rPr>
          <w:rFonts w:cs="Arial"/>
          <w:sz w:val="22"/>
          <w:szCs w:val="22"/>
        </w:rPr>
        <w:tab/>
        <w:t>Luft, alle nichtaggressiven und nicht brennbaren Gase</w:t>
      </w:r>
    </w:p>
    <w:p w14:paraId="614E7FB9" w14:textId="7F179AA1" w:rsidR="00832BFE" w:rsidRPr="004F327E" w:rsidRDefault="00832BFE" w:rsidP="009A4BF5">
      <w:p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Sprungantwortzeit (T63):</w:t>
      </w:r>
      <w:r w:rsidRPr="004F327E">
        <w:rPr>
          <w:rFonts w:cs="Arial"/>
          <w:sz w:val="22"/>
          <w:szCs w:val="22"/>
        </w:rPr>
        <w:tab/>
        <w:t xml:space="preserve">25 </w:t>
      </w:r>
      <w:proofErr w:type="spellStart"/>
      <w:r w:rsidRPr="004F327E">
        <w:rPr>
          <w:rFonts w:cs="Arial"/>
          <w:sz w:val="22"/>
          <w:szCs w:val="22"/>
        </w:rPr>
        <w:t>ms</w:t>
      </w:r>
      <w:proofErr w:type="spellEnd"/>
      <w:proofErr w:type="gramStart"/>
      <w:r w:rsidRPr="004F327E">
        <w:rPr>
          <w:rFonts w:cs="Arial"/>
          <w:sz w:val="22"/>
          <w:szCs w:val="22"/>
        </w:rPr>
        <w:t xml:space="preserve"> ..</w:t>
      </w:r>
      <w:proofErr w:type="gramEnd"/>
      <w:r w:rsidRPr="004F327E">
        <w:rPr>
          <w:rFonts w:cs="Arial"/>
          <w:sz w:val="22"/>
          <w:szCs w:val="22"/>
        </w:rPr>
        <w:t xml:space="preserve"> 60 s (einstellbar)</w:t>
      </w:r>
    </w:p>
    <w:p w14:paraId="1AFD9083" w14:textId="18754CD7" w:rsidR="00832BFE" w:rsidRPr="004F327E" w:rsidRDefault="00832BFE" w:rsidP="00832BFE">
      <w:pPr>
        <w:rPr>
          <w:rFonts w:cs="Arial"/>
          <w:sz w:val="22"/>
          <w:szCs w:val="22"/>
        </w:rPr>
      </w:pPr>
      <w:r w:rsidRPr="004F327E">
        <w:rPr>
          <w:rFonts w:cs="Arial"/>
          <w:sz w:val="22"/>
          <w:szCs w:val="22"/>
        </w:rPr>
        <w:t>(Zeitkonstante)</w:t>
      </w:r>
      <w:r w:rsidRPr="004F327E">
        <w:rPr>
          <w:rFonts w:cs="Arial"/>
          <w:sz w:val="22"/>
          <w:szCs w:val="22"/>
        </w:rPr>
        <w:tab/>
      </w:r>
      <w:r w:rsidRPr="004F327E">
        <w:rPr>
          <w:rFonts w:cs="Arial"/>
          <w:sz w:val="22"/>
          <w:szCs w:val="22"/>
        </w:rPr>
        <w:br/>
        <w:t>Bemessungstemperaturbereich:</w:t>
      </w:r>
      <w:r w:rsidRPr="004F327E">
        <w:rPr>
          <w:rFonts w:cs="Arial"/>
          <w:sz w:val="22"/>
          <w:szCs w:val="22"/>
        </w:rPr>
        <w:tab/>
        <w:t>10</w:t>
      </w:r>
      <w:proofErr w:type="gramStart"/>
      <w:r w:rsidRPr="004F327E">
        <w:rPr>
          <w:rFonts w:cs="Arial"/>
          <w:sz w:val="22"/>
          <w:szCs w:val="22"/>
        </w:rPr>
        <w:t xml:space="preserve"> ..</w:t>
      </w:r>
      <w:proofErr w:type="gramEnd"/>
      <w:r w:rsidRPr="004F327E">
        <w:rPr>
          <w:rFonts w:cs="Arial"/>
          <w:sz w:val="22"/>
          <w:szCs w:val="22"/>
        </w:rPr>
        <w:t xml:space="preserve"> 50 ° C</w:t>
      </w:r>
      <w:r w:rsidRPr="004F327E">
        <w:rPr>
          <w:rFonts w:cs="Arial"/>
          <w:sz w:val="22"/>
          <w:szCs w:val="22"/>
        </w:rPr>
        <w:br/>
        <w:t>Lagertemperaturbereich:</w:t>
      </w:r>
      <w:r w:rsidRPr="004F327E">
        <w:rPr>
          <w:rFonts w:cs="Arial"/>
          <w:sz w:val="22"/>
          <w:szCs w:val="22"/>
        </w:rPr>
        <w:tab/>
        <w:t>- 10</w:t>
      </w:r>
      <w:proofErr w:type="gramStart"/>
      <w:r w:rsidRPr="004F327E">
        <w:rPr>
          <w:rFonts w:cs="Arial"/>
          <w:sz w:val="22"/>
          <w:szCs w:val="22"/>
        </w:rPr>
        <w:t xml:space="preserve"> ..</w:t>
      </w:r>
      <w:proofErr w:type="gramEnd"/>
      <w:r w:rsidRPr="004F327E">
        <w:rPr>
          <w:rFonts w:cs="Arial"/>
          <w:sz w:val="22"/>
          <w:szCs w:val="22"/>
        </w:rPr>
        <w:t xml:space="preserve"> 70 ° C</w:t>
      </w:r>
      <w:r w:rsidRPr="004F327E">
        <w:rPr>
          <w:rFonts w:cs="Arial"/>
          <w:sz w:val="22"/>
          <w:szCs w:val="22"/>
        </w:rPr>
        <w:br/>
        <w:t>Leistungsaufnahme:</w:t>
      </w:r>
      <w:r w:rsidRPr="004F327E">
        <w:rPr>
          <w:rFonts w:cs="Arial"/>
          <w:sz w:val="22"/>
          <w:szCs w:val="22"/>
        </w:rPr>
        <w:tab/>
        <w:t>DC: max. 4 W | AC: max. 8 VA</w:t>
      </w:r>
      <w:r w:rsidRPr="004F327E">
        <w:rPr>
          <w:rFonts w:cs="Arial"/>
          <w:sz w:val="22"/>
          <w:szCs w:val="22"/>
        </w:rPr>
        <w:br/>
        <w:t>Gewicht:</w:t>
      </w:r>
      <w:r w:rsidRPr="004F327E">
        <w:rPr>
          <w:rFonts w:cs="Arial"/>
          <w:sz w:val="22"/>
          <w:szCs w:val="22"/>
        </w:rPr>
        <w:tab/>
      </w:r>
      <w:r w:rsidRPr="004F327E">
        <w:rPr>
          <w:rFonts w:cs="Arial"/>
          <w:sz w:val="22"/>
          <w:szCs w:val="22"/>
        </w:rPr>
        <w:tab/>
        <w:t>ca. 750 g</w:t>
      </w:r>
      <w:r w:rsidRPr="004F327E">
        <w:rPr>
          <w:rFonts w:cs="Arial"/>
          <w:sz w:val="22"/>
          <w:szCs w:val="22"/>
        </w:rPr>
        <w:br/>
        <w:t>Kabelverschraubungen:</w:t>
      </w:r>
      <w:r w:rsidRPr="004F327E">
        <w:rPr>
          <w:rFonts w:cs="Arial"/>
          <w:sz w:val="22"/>
          <w:szCs w:val="22"/>
        </w:rPr>
        <w:tab/>
        <w:t>3 x M 16 Klemmbereich Ø 5</w:t>
      </w:r>
      <w:proofErr w:type="gramStart"/>
      <w:r w:rsidRPr="004F327E">
        <w:rPr>
          <w:rFonts w:cs="Arial"/>
          <w:sz w:val="22"/>
          <w:szCs w:val="22"/>
        </w:rPr>
        <w:t xml:space="preserve"> ..</w:t>
      </w:r>
      <w:proofErr w:type="gramEnd"/>
      <w:r w:rsidRPr="004F327E">
        <w:rPr>
          <w:rFonts w:cs="Arial"/>
          <w:sz w:val="22"/>
          <w:szCs w:val="22"/>
        </w:rPr>
        <w:t xml:space="preserve"> 10 mm</w:t>
      </w:r>
      <w:r w:rsidRPr="004F327E">
        <w:rPr>
          <w:rFonts w:cs="Arial"/>
          <w:sz w:val="22"/>
          <w:szCs w:val="22"/>
        </w:rPr>
        <w:br/>
        <w:t>Druckanschlüsse:</w:t>
      </w:r>
      <w:r w:rsidRPr="004F327E">
        <w:rPr>
          <w:rFonts w:cs="Arial"/>
          <w:sz w:val="22"/>
          <w:szCs w:val="22"/>
        </w:rPr>
        <w:tab/>
        <w:t>siehe Bestellschlüssel, andere auf Anfrage</w:t>
      </w:r>
      <w:r w:rsidRPr="004F327E">
        <w:rPr>
          <w:rFonts w:cs="Arial"/>
          <w:sz w:val="22"/>
          <w:szCs w:val="22"/>
        </w:rPr>
        <w:br/>
        <w:t>Schutzart:</w:t>
      </w:r>
      <w:r w:rsidRPr="004F327E">
        <w:rPr>
          <w:rFonts w:cs="Arial"/>
          <w:sz w:val="22"/>
          <w:szCs w:val="22"/>
        </w:rPr>
        <w:tab/>
      </w:r>
      <w:r w:rsidRPr="004F327E">
        <w:rPr>
          <w:rFonts w:cs="Arial"/>
          <w:sz w:val="22"/>
          <w:szCs w:val="22"/>
        </w:rPr>
        <w:tab/>
        <w:t>IP 65 nach IEC / EN 60529</w:t>
      </w:r>
      <w:r w:rsidRPr="004F327E">
        <w:rPr>
          <w:rFonts w:cs="Arial"/>
          <w:sz w:val="22"/>
          <w:szCs w:val="22"/>
        </w:rPr>
        <w:br/>
        <w:t>Schutzklasse:</w:t>
      </w:r>
      <w:r w:rsidRPr="004F327E">
        <w:rPr>
          <w:rFonts w:cs="Arial"/>
          <w:sz w:val="22"/>
          <w:szCs w:val="22"/>
        </w:rPr>
        <w:tab/>
      </w:r>
      <w:r w:rsidRPr="004F327E">
        <w:rPr>
          <w:rFonts w:cs="Arial"/>
          <w:sz w:val="22"/>
          <w:szCs w:val="22"/>
        </w:rPr>
        <w:tab/>
        <w:t>II</w:t>
      </w:r>
      <w:r w:rsidRPr="004F327E">
        <w:rPr>
          <w:rFonts w:cs="Arial"/>
          <w:b/>
          <w:bCs/>
          <w:sz w:val="22"/>
          <w:szCs w:val="22"/>
        </w:rPr>
        <w:t xml:space="preserve"> </w:t>
      </w:r>
      <w:r w:rsidRPr="004F327E">
        <w:rPr>
          <w:rFonts w:cs="Arial"/>
          <w:sz w:val="22"/>
          <w:szCs w:val="22"/>
        </w:rPr>
        <w:t>nach IEC / EN 61140</w:t>
      </w:r>
      <w:r w:rsidRPr="004F327E">
        <w:rPr>
          <w:rFonts w:cs="Arial"/>
          <w:sz w:val="22"/>
          <w:szCs w:val="22"/>
        </w:rPr>
        <w:br/>
        <w:t>Überspannungskategorie:</w:t>
      </w:r>
      <w:r w:rsidRPr="004F327E">
        <w:rPr>
          <w:rFonts w:cs="Arial"/>
          <w:sz w:val="22"/>
          <w:szCs w:val="22"/>
        </w:rPr>
        <w:tab/>
        <w:t>II nach IEC / EN 60664-1</w:t>
      </w:r>
      <w:r w:rsidRPr="004F327E">
        <w:rPr>
          <w:rFonts w:cs="Arial"/>
          <w:sz w:val="22"/>
          <w:szCs w:val="22"/>
        </w:rPr>
        <w:br/>
        <w:t xml:space="preserve">Verschmutzungsgrad: </w:t>
      </w:r>
      <w:r w:rsidRPr="004F327E">
        <w:rPr>
          <w:rFonts w:cs="Arial"/>
          <w:sz w:val="22"/>
          <w:szCs w:val="22"/>
        </w:rPr>
        <w:tab/>
        <w:t>2 nach IEC / EN 60664-1</w:t>
      </w:r>
      <w:r w:rsidRPr="004F327E">
        <w:rPr>
          <w:rFonts w:cs="Arial"/>
          <w:sz w:val="22"/>
          <w:szCs w:val="22"/>
        </w:rPr>
        <w:br/>
        <w:t>Prüfungen:</w:t>
      </w:r>
      <w:r w:rsidRPr="004F327E">
        <w:rPr>
          <w:rFonts w:cs="Arial"/>
          <w:sz w:val="22"/>
          <w:szCs w:val="22"/>
        </w:rPr>
        <w:tab/>
      </w:r>
      <w:r w:rsidRPr="004F327E">
        <w:rPr>
          <w:rFonts w:cs="Arial"/>
          <w:sz w:val="22"/>
          <w:szCs w:val="22"/>
        </w:rPr>
        <w:tab/>
        <w:t>CE / UKCA, NRTL nach UL/CSA 61010-1</w:t>
      </w:r>
    </w:p>
    <w:p w14:paraId="1695F191" w14:textId="77777777" w:rsidR="00832BFE" w:rsidRDefault="00832BFE" w:rsidP="00C2688F">
      <w:pPr>
        <w:ind w:left="1701" w:hanging="1701"/>
        <w:rPr>
          <w:rFonts w:cs="Arial"/>
          <w:sz w:val="22"/>
          <w:szCs w:val="22"/>
        </w:rPr>
      </w:pPr>
    </w:p>
    <w:p w14:paraId="1617D9A7" w14:textId="77777777" w:rsidR="009A4BF5" w:rsidRPr="004F327E" w:rsidRDefault="009A4BF5" w:rsidP="00C2688F">
      <w:pPr>
        <w:ind w:left="1701" w:hanging="1701"/>
        <w:rPr>
          <w:rFonts w:cs="Arial"/>
          <w:sz w:val="22"/>
          <w:szCs w:val="22"/>
        </w:rPr>
      </w:pPr>
    </w:p>
    <w:p w14:paraId="3655A1E5" w14:textId="77777777" w:rsidR="004516F0" w:rsidRPr="004F327E" w:rsidRDefault="004516F0" w:rsidP="00C2688F">
      <w:pPr>
        <w:ind w:left="1701" w:hanging="1701"/>
        <w:rPr>
          <w:rFonts w:cs="Arial"/>
          <w:b/>
          <w:sz w:val="22"/>
          <w:szCs w:val="22"/>
        </w:rPr>
      </w:pPr>
      <w:r w:rsidRPr="004F327E">
        <w:rPr>
          <w:rFonts w:cs="Arial"/>
          <w:b/>
          <w:sz w:val="22"/>
          <w:szCs w:val="22"/>
        </w:rPr>
        <w:t>Bezeichnung:</w:t>
      </w:r>
      <w:r w:rsidRPr="004F327E">
        <w:rPr>
          <w:rFonts w:cs="Arial"/>
          <w:b/>
          <w:sz w:val="22"/>
          <w:szCs w:val="22"/>
        </w:rPr>
        <w:tab/>
        <w:t>Differenzdruck</w:t>
      </w:r>
      <w:r w:rsidR="008B7036" w:rsidRPr="004F327E">
        <w:rPr>
          <w:rFonts w:cs="Arial"/>
          <w:b/>
          <w:sz w:val="22"/>
          <w:szCs w:val="22"/>
        </w:rPr>
        <w:t>-M</w:t>
      </w:r>
      <w:r w:rsidRPr="004F327E">
        <w:rPr>
          <w:rFonts w:cs="Arial"/>
          <w:b/>
          <w:sz w:val="22"/>
          <w:szCs w:val="22"/>
        </w:rPr>
        <w:t>essumformer</w:t>
      </w:r>
    </w:p>
    <w:p w14:paraId="0E309048" w14:textId="0E08A92A" w:rsidR="004516F0" w:rsidRPr="004F327E" w:rsidRDefault="00C2688F" w:rsidP="00C2688F">
      <w:pPr>
        <w:ind w:left="1701" w:hanging="1701"/>
        <w:rPr>
          <w:rFonts w:cs="Arial"/>
          <w:b/>
          <w:sz w:val="22"/>
          <w:szCs w:val="22"/>
        </w:rPr>
      </w:pPr>
      <w:r w:rsidRPr="004F327E">
        <w:rPr>
          <w:rFonts w:cs="Arial"/>
          <w:b/>
          <w:sz w:val="22"/>
          <w:szCs w:val="22"/>
        </w:rPr>
        <w:t xml:space="preserve">Typ: </w:t>
      </w:r>
      <w:r w:rsidRPr="004F327E">
        <w:rPr>
          <w:rFonts w:cs="Arial"/>
          <w:b/>
          <w:sz w:val="22"/>
          <w:szCs w:val="22"/>
        </w:rPr>
        <w:tab/>
      </w:r>
      <w:r w:rsidR="001225F7" w:rsidRPr="004F327E">
        <w:rPr>
          <w:rFonts w:cs="Arial"/>
          <w:b/>
          <w:sz w:val="22"/>
          <w:szCs w:val="22"/>
        </w:rPr>
        <w:t>P</w:t>
      </w:r>
      <w:r w:rsidR="008D01D5" w:rsidRPr="004F327E">
        <w:rPr>
          <w:rFonts w:cs="Arial"/>
          <w:b/>
          <w:sz w:val="22"/>
          <w:szCs w:val="22"/>
        </w:rPr>
        <w:t xml:space="preserve"> </w:t>
      </w:r>
      <w:r w:rsidR="001225F7" w:rsidRPr="004F327E">
        <w:rPr>
          <w:rFonts w:cs="Arial"/>
          <w:b/>
          <w:sz w:val="22"/>
          <w:szCs w:val="22"/>
        </w:rPr>
        <w:t>26</w:t>
      </w:r>
      <w:r w:rsidR="00464803" w:rsidRPr="004F327E">
        <w:rPr>
          <w:rFonts w:cs="Arial"/>
          <w:b/>
          <w:sz w:val="22"/>
          <w:szCs w:val="22"/>
        </w:rPr>
        <w:t>.2</w:t>
      </w:r>
    </w:p>
    <w:p w14:paraId="781BD592" w14:textId="77777777" w:rsidR="004516F0" w:rsidRPr="004F327E" w:rsidRDefault="004516F0" w:rsidP="00C2688F">
      <w:pPr>
        <w:ind w:left="1701" w:hanging="1701"/>
        <w:rPr>
          <w:rFonts w:cs="Arial"/>
          <w:b/>
          <w:sz w:val="22"/>
          <w:szCs w:val="22"/>
        </w:rPr>
      </w:pPr>
      <w:r w:rsidRPr="004F327E">
        <w:rPr>
          <w:rFonts w:cs="Arial"/>
          <w:b/>
          <w:sz w:val="22"/>
          <w:szCs w:val="22"/>
        </w:rPr>
        <w:lastRenderedPageBreak/>
        <w:t xml:space="preserve">Fabrikat: </w:t>
      </w:r>
      <w:r w:rsidRPr="004F327E">
        <w:rPr>
          <w:rFonts w:cs="Arial"/>
          <w:b/>
          <w:sz w:val="22"/>
          <w:szCs w:val="22"/>
        </w:rPr>
        <w:tab/>
        <w:t>halstrup-walcher GmbH</w:t>
      </w:r>
    </w:p>
    <w:p w14:paraId="5EDD43D0" w14:textId="77777777" w:rsidR="00C17574" w:rsidRPr="004F327E" w:rsidRDefault="00C17574" w:rsidP="00C2688F">
      <w:pPr>
        <w:ind w:left="1701" w:hanging="1701"/>
        <w:rPr>
          <w:rFonts w:cs="Arial"/>
          <w:sz w:val="22"/>
          <w:szCs w:val="22"/>
        </w:rPr>
        <w:sectPr w:rsidR="00C17574" w:rsidRPr="004F327E" w:rsidSect="00FA5016">
          <w:pgSz w:w="11906" w:h="16838" w:code="9"/>
          <w:pgMar w:top="1418" w:right="1133" w:bottom="1134" w:left="1418" w:header="709" w:footer="709" w:gutter="0"/>
          <w:cols w:space="708"/>
          <w:docGrid w:linePitch="360"/>
        </w:sectPr>
      </w:pPr>
    </w:p>
    <w:p w14:paraId="697F737A" w14:textId="77777777" w:rsidR="00EE3DAB" w:rsidRPr="004F327E" w:rsidRDefault="00EE3DAB" w:rsidP="009A4BF5">
      <w:pPr>
        <w:rPr>
          <w:rFonts w:cs="Arial"/>
          <w:sz w:val="22"/>
          <w:szCs w:val="22"/>
        </w:rPr>
      </w:pPr>
    </w:p>
    <w:sectPr w:rsidR="00EE3DAB" w:rsidRPr="004F327E" w:rsidSect="00C17574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E5D83" w14:textId="77777777" w:rsidR="009A4BF5" w:rsidRDefault="009A4BF5" w:rsidP="009A4BF5">
      <w:r>
        <w:separator/>
      </w:r>
    </w:p>
  </w:endnote>
  <w:endnote w:type="continuationSeparator" w:id="0">
    <w:p w14:paraId="35AAD51F" w14:textId="77777777" w:rsidR="009A4BF5" w:rsidRDefault="009A4BF5" w:rsidP="009A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staSansReg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F13F" w14:textId="77777777" w:rsidR="009A4BF5" w:rsidRDefault="009A4BF5" w:rsidP="009A4BF5">
      <w:r>
        <w:separator/>
      </w:r>
    </w:p>
  </w:footnote>
  <w:footnote w:type="continuationSeparator" w:id="0">
    <w:p w14:paraId="7C18F7CC" w14:textId="77777777" w:rsidR="009A4BF5" w:rsidRDefault="009A4BF5" w:rsidP="009A4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936"/>
    <w:multiLevelType w:val="hybridMultilevel"/>
    <w:tmpl w:val="20409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7521B"/>
    <w:multiLevelType w:val="hybridMultilevel"/>
    <w:tmpl w:val="1F60E880"/>
    <w:lvl w:ilvl="0" w:tplc="6A2C85F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E21E80"/>
    <w:multiLevelType w:val="multilevel"/>
    <w:tmpl w:val="9F1A3C5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D0F75D1"/>
    <w:multiLevelType w:val="hybridMultilevel"/>
    <w:tmpl w:val="8E140166"/>
    <w:lvl w:ilvl="0" w:tplc="6A2C85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739807">
    <w:abstractNumId w:val="2"/>
  </w:num>
  <w:num w:numId="2" w16cid:durableId="619149288">
    <w:abstractNumId w:val="0"/>
  </w:num>
  <w:num w:numId="3" w16cid:durableId="682244678">
    <w:abstractNumId w:val="3"/>
  </w:num>
  <w:num w:numId="4" w16cid:durableId="58793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93"/>
    <w:rsid w:val="00000DD6"/>
    <w:rsid w:val="0000432E"/>
    <w:rsid w:val="00005D54"/>
    <w:rsid w:val="00011CC8"/>
    <w:rsid w:val="00012AD3"/>
    <w:rsid w:val="000148CB"/>
    <w:rsid w:val="00014B6A"/>
    <w:rsid w:val="0002256A"/>
    <w:rsid w:val="00022730"/>
    <w:rsid w:val="00023851"/>
    <w:rsid w:val="00024955"/>
    <w:rsid w:val="00031EA5"/>
    <w:rsid w:val="00031EC7"/>
    <w:rsid w:val="0003527A"/>
    <w:rsid w:val="00036494"/>
    <w:rsid w:val="00036CBA"/>
    <w:rsid w:val="00043F45"/>
    <w:rsid w:val="00045122"/>
    <w:rsid w:val="000477BE"/>
    <w:rsid w:val="000518D1"/>
    <w:rsid w:val="000525BD"/>
    <w:rsid w:val="00053665"/>
    <w:rsid w:val="000565C6"/>
    <w:rsid w:val="00056851"/>
    <w:rsid w:val="00056D10"/>
    <w:rsid w:val="000570B0"/>
    <w:rsid w:val="000617AC"/>
    <w:rsid w:val="00064D75"/>
    <w:rsid w:val="0006620F"/>
    <w:rsid w:val="000664A7"/>
    <w:rsid w:val="00075077"/>
    <w:rsid w:val="000773D7"/>
    <w:rsid w:val="00077E04"/>
    <w:rsid w:val="00081DA4"/>
    <w:rsid w:val="00083647"/>
    <w:rsid w:val="0008382F"/>
    <w:rsid w:val="000878C3"/>
    <w:rsid w:val="00091265"/>
    <w:rsid w:val="000916EB"/>
    <w:rsid w:val="00095228"/>
    <w:rsid w:val="000958B2"/>
    <w:rsid w:val="0009635F"/>
    <w:rsid w:val="000A0BFB"/>
    <w:rsid w:val="000A2891"/>
    <w:rsid w:val="000A3BBC"/>
    <w:rsid w:val="000A5C96"/>
    <w:rsid w:val="000A7806"/>
    <w:rsid w:val="000B2AD3"/>
    <w:rsid w:val="000B3F21"/>
    <w:rsid w:val="000B5251"/>
    <w:rsid w:val="000B727D"/>
    <w:rsid w:val="000C0348"/>
    <w:rsid w:val="000C0A75"/>
    <w:rsid w:val="000C22BF"/>
    <w:rsid w:val="000C22DE"/>
    <w:rsid w:val="000C4519"/>
    <w:rsid w:val="000C5276"/>
    <w:rsid w:val="000C5DF5"/>
    <w:rsid w:val="000C604D"/>
    <w:rsid w:val="000C67E3"/>
    <w:rsid w:val="000D0346"/>
    <w:rsid w:val="000D1882"/>
    <w:rsid w:val="000D24DE"/>
    <w:rsid w:val="000D2980"/>
    <w:rsid w:val="000D3871"/>
    <w:rsid w:val="000D5AAF"/>
    <w:rsid w:val="000E4B9C"/>
    <w:rsid w:val="000E5FF8"/>
    <w:rsid w:val="000E6522"/>
    <w:rsid w:val="000F3300"/>
    <w:rsid w:val="000F33D7"/>
    <w:rsid w:val="000F5429"/>
    <w:rsid w:val="000F6316"/>
    <w:rsid w:val="000F6CA0"/>
    <w:rsid w:val="00101651"/>
    <w:rsid w:val="001016A7"/>
    <w:rsid w:val="00101D4A"/>
    <w:rsid w:val="00106BA6"/>
    <w:rsid w:val="00110BE7"/>
    <w:rsid w:val="00111095"/>
    <w:rsid w:val="00112995"/>
    <w:rsid w:val="00116D5C"/>
    <w:rsid w:val="001225F7"/>
    <w:rsid w:val="001230DA"/>
    <w:rsid w:val="00123F32"/>
    <w:rsid w:val="0012527F"/>
    <w:rsid w:val="0012630C"/>
    <w:rsid w:val="0013040A"/>
    <w:rsid w:val="00130EC2"/>
    <w:rsid w:val="00132AB3"/>
    <w:rsid w:val="00136EDA"/>
    <w:rsid w:val="001375F9"/>
    <w:rsid w:val="00142383"/>
    <w:rsid w:val="001436FB"/>
    <w:rsid w:val="00147413"/>
    <w:rsid w:val="0014780B"/>
    <w:rsid w:val="00151C9F"/>
    <w:rsid w:val="00151E6E"/>
    <w:rsid w:val="00152BBB"/>
    <w:rsid w:val="00153482"/>
    <w:rsid w:val="001540A7"/>
    <w:rsid w:val="001574FF"/>
    <w:rsid w:val="00161584"/>
    <w:rsid w:val="00163A12"/>
    <w:rsid w:val="00164719"/>
    <w:rsid w:val="00164769"/>
    <w:rsid w:val="00165CFA"/>
    <w:rsid w:val="00166633"/>
    <w:rsid w:val="00171126"/>
    <w:rsid w:val="00173155"/>
    <w:rsid w:val="00176212"/>
    <w:rsid w:val="00180B4E"/>
    <w:rsid w:val="001811C1"/>
    <w:rsid w:val="0018508C"/>
    <w:rsid w:val="00186150"/>
    <w:rsid w:val="00191A01"/>
    <w:rsid w:val="001932A9"/>
    <w:rsid w:val="00193780"/>
    <w:rsid w:val="001975FE"/>
    <w:rsid w:val="001A0B6C"/>
    <w:rsid w:val="001A1298"/>
    <w:rsid w:val="001A35B9"/>
    <w:rsid w:val="001A3BFC"/>
    <w:rsid w:val="001A4E7A"/>
    <w:rsid w:val="001A5A38"/>
    <w:rsid w:val="001A650D"/>
    <w:rsid w:val="001A6CD6"/>
    <w:rsid w:val="001A7E6E"/>
    <w:rsid w:val="001B021F"/>
    <w:rsid w:val="001B7430"/>
    <w:rsid w:val="001B74B5"/>
    <w:rsid w:val="001B76CA"/>
    <w:rsid w:val="001C1E07"/>
    <w:rsid w:val="001C1F4A"/>
    <w:rsid w:val="001C2E58"/>
    <w:rsid w:val="001C36E6"/>
    <w:rsid w:val="001C3BF7"/>
    <w:rsid w:val="001C683C"/>
    <w:rsid w:val="001C7411"/>
    <w:rsid w:val="001D043B"/>
    <w:rsid w:val="001D417B"/>
    <w:rsid w:val="001D68A4"/>
    <w:rsid w:val="001D7447"/>
    <w:rsid w:val="001E1853"/>
    <w:rsid w:val="001E2978"/>
    <w:rsid w:val="001E5D5B"/>
    <w:rsid w:val="001F04F8"/>
    <w:rsid w:val="001F10A7"/>
    <w:rsid w:val="001F1894"/>
    <w:rsid w:val="001F3C99"/>
    <w:rsid w:val="001F498B"/>
    <w:rsid w:val="001F63DD"/>
    <w:rsid w:val="001F6C0F"/>
    <w:rsid w:val="001F789B"/>
    <w:rsid w:val="0020027E"/>
    <w:rsid w:val="0020144A"/>
    <w:rsid w:val="0020198B"/>
    <w:rsid w:val="00206709"/>
    <w:rsid w:val="0020708E"/>
    <w:rsid w:val="0021221A"/>
    <w:rsid w:val="00215A8F"/>
    <w:rsid w:val="00217868"/>
    <w:rsid w:val="002223A4"/>
    <w:rsid w:val="002230B9"/>
    <w:rsid w:val="00226EC9"/>
    <w:rsid w:val="002303EC"/>
    <w:rsid w:val="002316A9"/>
    <w:rsid w:val="002329F7"/>
    <w:rsid w:val="00236895"/>
    <w:rsid w:val="0024355A"/>
    <w:rsid w:val="002478A1"/>
    <w:rsid w:val="00247F05"/>
    <w:rsid w:val="00250C52"/>
    <w:rsid w:val="00250FCE"/>
    <w:rsid w:val="00251097"/>
    <w:rsid w:val="00251661"/>
    <w:rsid w:val="00253926"/>
    <w:rsid w:val="00256E14"/>
    <w:rsid w:val="00256FB5"/>
    <w:rsid w:val="00257125"/>
    <w:rsid w:val="002618C1"/>
    <w:rsid w:val="00264484"/>
    <w:rsid w:val="002644EB"/>
    <w:rsid w:val="002672AB"/>
    <w:rsid w:val="00267539"/>
    <w:rsid w:val="002704E0"/>
    <w:rsid w:val="00271E64"/>
    <w:rsid w:val="00275586"/>
    <w:rsid w:val="00275B2D"/>
    <w:rsid w:val="0028049A"/>
    <w:rsid w:val="002804C4"/>
    <w:rsid w:val="00280DEA"/>
    <w:rsid w:val="00283B9D"/>
    <w:rsid w:val="00287BDF"/>
    <w:rsid w:val="00290B11"/>
    <w:rsid w:val="002916A0"/>
    <w:rsid w:val="0029627B"/>
    <w:rsid w:val="002A0B73"/>
    <w:rsid w:val="002A3370"/>
    <w:rsid w:val="002A3C51"/>
    <w:rsid w:val="002A467D"/>
    <w:rsid w:val="002A560C"/>
    <w:rsid w:val="002B0440"/>
    <w:rsid w:val="002B30C2"/>
    <w:rsid w:val="002B58E1"/>
    <w:rsid w:val="002B70E0"/>
    <w:rsid w:val="002C065B"/>
    <w:rsid w:val="002C15C4"/>
    <w:rsid w:val="002C204E"/>
    <w:rsid w:val="002C228C"/>
    <w:rsid w:val="002C26D2"/>
    <w:rsid w:val="002C27D3"/>
    <w:rsid w:val="002C42CF"/>
    <w:rsid w:val="002D0AA7"/>
    <w:rsid w:val="002D5072"/>
    <w:rsid w:val="002D51DA"/>
    <w:rsid w:val="002E1C50"/>
    <w:rsid w:val="002E2E8A"/>
    <w:rsid w:val="002E41FC"/>
    <w:rsid w:val="002E6029"/>
    <w:rsid w:val="002F039B"/>
    <w:rsid w:val="002F0643"/>
    <w:rsid w:val="002F0CB8"/>
    <w:rsid w:val="0030109D"/>
    <w:rsid w:val="00301126"/>
    <w:rsid w:val="00303508"/>
    <w:rsid w:val="00304B71"/>
    <w:rsid w:val="00304C2C"/>
    <w:rsid w:val="00305440"/>
    <w:rsid w:val="003064D9"/>
    <w:rsid w:val="00310E68"/>
    <w:rsid w:val="00311206"/>
    <w:rsid w:val="003117AD"/>
    <w:rsid w:val="003155CD"/>
    <w:rsid w:val="003156C8"/>
    <w:rsid w:val="003175AA"/>
    <w:rsid w:val="00317826"/>
    <w:rsid w:val="00317E02"/>
    <w:rsid w:val="00320E59"/>
    <w:rsid w:val="003221A8"/>
    <w:rsid w:val="00322530"/>
    <w:rsid w:val="003227BA"/>
    <w:rsid w:val="003233A8"/>
    <w:rsid w:val="00325095"/>
    <w:rsid w:val="00327D43"/>
    <w:rsid w:val="00330E48"/>
    <w:rsid w:val="00332BFB"/>
    <w:rsid w:val="00333F45"/>
    <w:rsid w:val="00337D89"/>
    <w:rsid w:val="00341F83"/>
    <w:rsid w:val="00342820"/>
    <w:rsid w:val="0034331F"/>
    <w:rsid w:val="00343390"/>
    <w:rsid w:val="00345CD6"/>
    <w:rsid w:val="003466E1"/>
    <w:rsid w:val="00346781"/>
    <w:rsid w:val="0035142B"/>
    <w:rsid w:val="00352000"/>
    <w:rsid w:val="003562FE"/>
    <w:rsid w:val="00356AD0"/>
    <w:rsid w:val="00360833"/>
    <w:rsid w:val="00361807"/>
    <w:rsid w:val="00361E2C"/>
    <w:rsid w:val="00362232"/>
    <w:rsid w:val="00366A1C"/>
    <w:rsid w:val="003708CA"/>
    <w:rsid w:val="0037208C"/>
    <w:rsid w:val="00373D05"/>
    <w:rsid w:val="00373D7F"/>
    <w:rsid w:val="00375201"/>
    <w:rsid w:val="003756D2"/>
    <w:rsid w:val="00376958"/>
    <w:rsid w:val="0037796F"/>
    <w:rsid w:val="00380621"/>
    <w:rsid w:val="003907DE"/>
    <w:rsid w:val="00391116"/>
    <w:rsid w:val="00394A4C"/>
    <w:rsid w:val="00395724"/>
    <w:rsid w:val="00395784"/>
    <w:rsid w:val="00395D44"/>
    <w:rsid w:val="00395FB7"/>
    <w:rsid w:val="003A1E69"/>
    <w:rsid w:val="003A2492"/>
    <w:rsid w:val="003A2F0B"/>
    <w:rsid w:val="003A542E"/>
    <w:rsid w:val="003A6A7B"/>
    <w:rsid w:val="003B16B2"/>
    <w:rsid w:val="003B2230"/>
    <w:rsid w:val="003B2C8C"/>
    <w:rsid w:val="003B3BAB"/>
    <w:rsid w:val="003B4843"/>
    <w:rsid w:val="003B6D48"/>
    <w:rsid w:val="003B7A63"/>
    <w:rsid w:val="003B7B06"/>
    <w:rsid w:val="003C031F"/>
    <w:rsid w:val="003C04D5"/>
    <w:rsid w:val="003C3079"/>
    <w:rsid w:val="003C663B"/>
    <w:rsid w:val="003C6A86"/>
    <w:rsid w:val="003D1665"/>
    <w:rsid w:val="003D2794"/>
    <w:rsid w:val="003D2F2D"/>
    <w:rsid w:val="003D4ADD"/>
    <w:rsid w:val="003D4E0E"/>
    <w:rsid w:val="003D57EA"/>
    <w:rsid w:val="003D68CE"/>
    <w:rsid w:val="003D7C4A"/>
    <w:rsid w:val="003D7E8C"/>
    <w:rsid w:val="003E2793"/>
    <w:rsid w:val="003E6AC7"/>
    <w:rsid w:val="003E6C10"/>
    <w:rsid w:val="003E7127"/>
    <w:rsid w:val="003E7958"/>
    <w:rsid w:val="003F34BA"/>
    <w:rsid w:val="003F490E"/>
    <w:rsid w:val="003F622A"/>
    <w:rsid w:val="003F74AE"/>
    <w:rsid w:val="00400595"/>
    <w:rsid w:val="00401780"/>
    <w:rsid w:val="004022E6"/>
    <w:rsid w:val="00402BAE"/>
    <w:rsid w:val="00403C05"/>
    <w:rsid w:val="00411474"/>
    <w:rsid w:val="00411B45"/>
    <w:rsid w:val="00413D53"/>
    <w:rsid w:val="0041605E"/>
    <w:rsid w:val="004165E1"/>
    <w:rsid w:val="004168BF"/>
    <w:rsid w:val="00417ADB"/>
    <w:rsid w:val="00417C24"/>
    <w:rsid w:val="00421082"/>
    <w:rsid w:val="00425125"/>
    <w:rsid w:val="00427253"/>
    <w:rsid w:val="00427506"/>
    <w:rsid w:val="00432232"/>
    <w:rsid w:val="00432C99"/>
    <w:rsid w:val="00433B86"/>
    <w:rsid w:val="00435502"/>
    <w:rsid w:val="0044001A"/>
    <w:rsid w:val="00442BB2"/>
    <w:rsid w:val="004437C3"/>
    <w:rsid w:val="0044739E"/>
    <w:rsid w:val="004473A8"/>
    <w:rsid w:val="00447FBC"/>
    <w:rsid w:val="0045109B"/>
    <w:rsid w:val="004516F0"/>
    <w:rsid w:val="004519F8"/>
    <w:rsid w:val="00452759"/>
    <w:rsid w:val="004534D7"/>
    <w:rsid w:val="0046076A"/>
    <w:rsid w:val="00460B24"/>
    <w:rsid w:val="004615E4"/>
    <w:rsid w:val="004634FD"/>
    <w:rsid w:val="00464803"/>
    <w:rsid w:val="00465469"/>
    <w:rsid w:val="004657B9"/>
    <w:rsid w:val="00466FD5"/>
    <w:rsid w:val="0047526E"/>
    <w:rsid w:val="00477A61"/>
    <w:rsid w:val="00480544"/>
    <w:rsid w:val="00480684"/>
    <w:rsid w:val="00480DFD"/>
    <w:rsid w:val="004819AD"/>
    <w:rsid w:val="004821C5"/>
    <w:rsid w:val="00483DCB"/>
    <w:rsid w:val="00485E5B"/>
    <w:rsid w:val="004874D0"/>
    <w:rsid w:val="004916D4"/>
    <w:rsid w:val="00495364"/>
    <w:rsid w:val="00495436"/>
    <w:rsid w:val="00495631"/>
    <w:rsid w:val="00495D6C"/>
    <w:rsid w:val="004A062E"/>
    <w:rsid w:val="004A2F25"/>
    <w:rsid w:val="004A6320"/>
    <w:rsid w:val="004A785E"/>
    <w:rsid w:val="004A7F3A"/>
    <w:rsid w:val="004B0F66"/>
    <w:rsid w:val="004B1AFD"/>
    <w:rsid w:val="004B24E7"/>
    <w:rsid w:val="004B3493"/>
    <w:rsid w:val="004B36D0"/>
    <w:rsid w:val="004B36FC"/>
    <w:rsid w:val="004B4B5C"/>
    <w:rsid w:val="004B4BAC"/>
    <w:rsid w:val="004B5CD7"/>
    <w:rsid w:val="004C07D8"/>
    <w:rsid w:val="004C36E6"/>
    <w:rsid w:val="004C5FDA"/>
    <w:rsid w:val="004C62E3"/>
    <w:rsid w:val="004C64A4"/>
    <w:rsid w:val="004D13A4"/>
    <w:rsid w:val="004D2312"/>
    <w:rsid w:val="004D245D"/>
    <w:rsid w:val="004D27A4"/>
    <w:rsid w:val="004D4276"/>
    <w:rsid w:val="004D64C2"/>
    <w:rsid w:val="004E2162"/>
    <w:rsid w:val="004E3F47"/>
    <w:rsid w:val="004E5A87"/>
    <w:rsid w:val="004E6961"/>
    <w:rsid w:val="004E6E90"/>
    <w:rsid w:val="004E764E"/>
    <w:rsid w:val="004F207C"/>
    <w:rsid w:val="004F327E"/>
    <w:rsid w:val="004F32B9"/>
    <w:rsid w:val="004F3CF9"/>
    <w:rsid w:val="004F44B5"/>
    <w:rsid w:val="004F5ADB"/>
    <w:rsid w:val="004F614B"/>
    <w:rsid w:val="004F68C1"/>
    <w:rsid w:val="00503BDB"/>
    <w:rsid w:val="00506072"/>
    <w:rsid w:val="00506217"/>
    <w:rsid w:val="00507162"/>
    <w:rsid w:val="005104FC"/>
    <w:rsid w:val="00511BFD"/>
    <w:rsid w:val="0051235E"/>
    <w:rsid w:val="005125A0"/>
    <w:rsid w:val="00513709"/>
    <w:rsid w:val="005142A4"/>
    <w:rsid w:val="00514FD0"/>
    <w:rsid w:val="00516473"/>
    <w:rsid w:val="005200F3"/>
    <w:rsid w:val="005221B5"/>
    <w:rsid w:val="005231BA"/>
    <w:rsid w:val="00523B57"/>
    <w:rsid w:val="00524678"/>
    <w:rsid w:val="00526B20"/>
    <w:rsid w:val="0052729C"/>
    <w:rsid w:val="00527BD7"/>
    <w:rsid w:val="005309C8"/>
    <w:rsid w:val="00530A72"/>
    <w:rsid w:val="0053155D"/>
    <w:rsid w:val="00532802"/>
    <w:rsid w:val="00532BC7"/>
    <w:rsid w:val="005332DF"/>
    <w:rsid w:val="005348C1"/>
    <w:rsid w:val="00536FE0"/>
    <w:rsid w:val="005379AB"/>
    <w:rsid w:val="00540003"/>
    <w:rsid w:val="005452E4"/>
    <w:rsid w:val="00546023"/>
    <w:rsid w:val="0054640E"/>
    <w:rsid w:val="0054645A"/>
    <w:rsid w:val="00551F99"/>
    <w:rsid w:val="00552566"/>
    <w:rsid w:val="00553253"/>
    <w:rsid w:val="00553A84"/>
    <w:rsid w:val="005552C4"/>
    <w:rsid w:val="005554C4"/>
    <w:rsid w:val="00555E19"/>
    <w:rsid w:val="00560B30"/>
    <w:rsid w:val="00560D2E"/>
    <w:rsid w:val="00563B1D"/>
    <w:rsid w:val="00564645"/>
    <w:rsid w:val="00564986"/>
    <w:rsid w:val="0056699F"/>
    <w:rsid w:val="00566B4E"/>
    <w:rsid w:val="005745A6"/>
    <w:rsid w:val="00575C67"/>
    <w:rsid w:val="00582D10"/>
    <w:rsid w:val="00583ACE"/>
    <w:rsid w:val="005846E8"/>
    <w:rsid w:val="00584A3F"/>
    <w:rsid w:val="00587911"/>
    <w:rsid w:val="005958C5"/>
    <w:rsid w:val="00596A9E"/>
    <w:rsid w:val="00597050"/>
    <w:rsid w:val="005975DE"/>
    <w:rsid w:val="00597B4F"/>
    <w:rsid w:val="005A32D8"/>
    <w:rsid w:val="005A3DA5"/>
    <w:rsid w:val="005A4398"/>
    <w:rsid w:val="005A5321"/>
    <w:rsid w:val="005A54C0"/>
    <w:rsid w:val="005A7604"/>
    <w:rsid w:val="005B13E7"/>
    <w:rsid w:val="005B4DCE"/>
    <w:rsid w:val="005B60F6"/>
    <w:rsid w:val="005C2ED2"/>
    <w:rsid w:val="005C6734"/>
    <w:rsid w:val="005D33AA"/>
    <w:rsid w:val="005D4BF3"/>
    <w:rsid w:val="005D7D21"/>
    <w:rsid w:val="005E1DC1"/>
    <w:rsid w:val="005E22AB"/>
    <w:rsid w:val="005E493E"/>
    <w:rsid w:val="005E55C6"/>
    <w:rsid w:val="005E764C"/>
    <w:rsid w:val="005F095C"/>
    <w:rsid w:val="005F3C56"/>
    <w:rsid w:val="005F523C"/>
    <w:rsid w:val="005F53B2"/>
    <w:rsid w:val="005F5A03"/>
    <w:rsid w:val="005F66AD"/>
    <w:rsid w:val="005F7DA3"/>
    <w:rsid w:val="006007AC"/>
    <w:rsid w:val="006020C1"/>
    <w:rsid w:val="006056F8"/>
    <w:rsid w:val="00605C39"/>
    <w:rsid w:val="00605EC5"/>
    <w:rsid w:val="00607E6D"/>
    <w:rsid w:val="0061102E"/>
    <w:rsid w:val="0061108A"/>
    <w:rsid w:val="006122C0"/>
    <w:rsid w:val="006130B6"/>
    <w:rsid w:val="0061433A"/>
    <w:rsid w:val="00615B1D"/>
    <w:rsid w:val="00615D4A"/>
    <w:rsid w:val="00620DD5"/>
    <w:rsid w:val="00621793"/>
    <w:rsid w:val="0062505A"/>
    <w:rsid w:val="00625D91"/>
    <w:rsid w:val="00626565"/>
    <w:rsid w:val="0062702E"/>
    <w:rsid w:val="00627CAC"/>
    <w:rsid w:val="00632F29"/>
    <w:rsid w:val="0063313D"/>
    <w:rsid w:val="00634149"/>
    <w:rsid w:val="006346BD"/>
    <w:rsid w:val="00637324"/>
    <w:rsid w:val="006407B0"/>
    <w:rsid w:val="006418F6"/>
    <w:rsid w:val="00642262"/>
    <w:rsid w:val="00646922"/>
    <w:rsid w:val="00647F65"/>
    <w:rsid w:val="00655338"/>
    <w:rsid w:val="0065561E"/>
    <w:rsid w:val="00660AF9"/>
    <w:rsid w:val="00660E3C"/>
    <w:rsid w:val="00665DE8"/>
    <w:rsid w:val="0066609B"/>
    <w:rsid w:val="006677BF"/>
    <w:rsid w:val="00670C92"/>
    <w:rsid w:val="006720B1"/>
    <w:rsid w:val="0067262E"/>
    <w:rsid w:val="00676459"/>
    <w:rsid w:val="00677837"/>
    <w:rsid w:val="006857B5"/>
    <w:rsid w:val="00685F67"/>
    <w:rsid w:val="006868FF"/>
    <w:rsid w:val="00687B67"/>
    <w:rsid w:val="006925AF"/>
    <w:rsid w:val="00693193"/>
    <w:rsid w:val="00693759"/>
    <w:rsid w:val="00697068"/>
    <w:rsid w:val="00697BA6"/>
    <w:rsid w:val="006A1992"/>
    <w:rsid w:val="006A4191"/>
    <w:rsid w:val="006A4368"/>
    <w:rsid w:val="006A5BE2"/>
    <w:rsid w:val="006A69A6"/>
    <w:rsid w:val="006A6B34"/>
    <w:rsid w:val="006B33C1"/>
    <w:rsid w:val="006B4823"/>
    <w:rsid w:val="006B5271"/>
    <w:rsid w:val="006B617B"/>
    <w:rsid w:val="006B6612"/>
    <w:rsid w:val="006B6D66"/>
    <w:rsid w:val="006C0E9D"/>
    <w:rsid w:val="006C6D0B"/>
    <w:rsid w:val="006C7439"/>
    <w:rsid w:val="006D080F"/>
    <w:rsid w:val="006D0BF7"/>
    <w:rsid w:val="006D2400"/>
    <w:rsid w:val="006D2ED3"/>
    <w:rsid w:val="006D6661"/>
    <w:rsid w:val="006E4A8F"/>
    <w:rsid w:val="006E62A4"/>
    <w:rsid w:val="006E6CCA"/>
    <w:rsid w:val="006E74A4"/>
    <w:rsid w:val="006E78DE"/>
    <w:rsid w:val="006F0BE8"/>
    <w:rsid w:val="006F0DA3"/>
    <w:rsid w:val="006F4353"/>
    <w:rsid w:val="006F5B0B"/>
    <w:rsid w:val="006F71A5"/>
    <w:rsid w:val="006F722D"/>
    <w:rsid w:val="006F797E"/>
    <w:rsid w:val="006F7D2A"/>
    <w:rsid w:val="00700123"/>
    <w:rsid w:val="007004B9"/>
    <w:rsid w:val="007010D5"/>
    <w:rsid w:val="00701E83"/>
    <w:rsid w:val="00701E99"/>
    <w:rsid w:val="0070402B"/>
    <w:rsid w:val="00704A9C"/>
    <w:rsid w:val="00704BA7"/>
    <w:rsid w:val="00705D93"/>
    <w:rsid w:val="007105BB"/>
    <w:rsid w:val="00714FD3"/>
    <w:rsid w:val="0071702C"/>
    <w:rsid w:val="00717534"/>
    <w:rsid w:val="00724CCF"/>
    <w:rsid w:val="00724EBB"/>
    <w:rsid w:val="00725A35"/>
    <w:rsid w:val="00727681"/>
    <w:rsid w:val="00727B26"/>
    <w:rsid w:val="00727F07"/>
    <w:rsid w:val="0073013E"/>
    <w:rsid w:val="007349DB"/>
    <w:rsid w:val="007367D6"/>
    <w:rsid w:val="00737566"/>
    <w:rsid w:val="0074050D"/>
    <w:rsid w:val="00743001"/>
    <w:rsid w:val="007430EE"/>
    <w:rsid w:val="0074487D"/>
    <w:rsid w:val="007457FB"/>
    <w:rsid w:val="007475DB"/>
    <w:rsid w:val="00747D87"/>
    <w:rsid w:val="00755B5A"/>
    <w:rsid w:val="00756263"/>
    <w:rsid w:val="0075634D"/>
    <w:rsid w:val="0075798B"/>
    <w:rsid w:val="00761AC3"/>
    <w:rsid w:val="007638F2"/>
    <w:rsid w:val="00763FCC"/>
    <w:rsid w:val="00764E53"/>
    <w:rsid w:val="00766F79"/>
    <w:rsid w:val="007705C1"/>
    <w:rsid w:val="0077272B"/>
    <w:rsid w:val="00772A24"/>
    <w:rsid w:val="007736CE"/>
    <w:rsid w:val="00774E22"/>
    <w:rsid w:val="00775843"/>
    <w:rsid w:val="00777E66"/>
    <w:rsid w:val="00780126"/>
    <w:rsid w:val="0078346B"/>
    <w:rsid w:val="00783AE2"/>
    <w:rsid w:val="00783C8B"/>
    <w:rsid w:val="00785B77"/>
    <w:rsid w:val="00786C41"/>
    <w:rsid w:val="00791F55"/>
    <w:rsid w:val="007925D6"/>
    <w:rsid w:val="00793D7C"/>
    <w:rsid w:val="007967C2"/>
    <w:rsid w:val="007A0DBA"/>
    <w:rsid w:val="007A147E"/>
    <w:rsid w:val="007A36F3"/>
    <w:rsid w:val="007A3EDA"/>
    <w:rsid w:val="007A3F66"/>
    <w:rsid w:val="007A44DA"/>
    <w:rsid w:val="007A45C9"/>
    <w:rsid w:val="007A493F"/>
    <w:rsid w:val="007A560C"/>
    <w:rsid w:val="007A731A"/>
    <w:rsid w:val="007A7A3E"/>
    <w:rsid w:val="007B087E"/>
    <w:rsid w:val="007B18FA"/>
    <w:rsid w:val="007B33D1"/>
    <w:rsid w:val="007B6AE6"/>
    <w:rsid w:val="007B6ECB"/>
    <w:rsid w:val="007B74B7"/>
    <w:rsid w:val="007C0A6B"/>
    <w:rsid w:val="007C1142"/>
    <w:rsid w:val="007C411E"/>
    <w:rsid w:val="007C4E3D"/>
    <w:rsid w:val="007C7EA5"/>
    <w:rsid w:val="007D0038"/>
    <w:rsid w:val="007D37F2"/>
    <w:rsid w:val="007D383B"/>
    <w:rsid w:val="007D3F3C"/>
    <w:rsid w:val="007E026C"/>
    <w:rsid w:val="007E5087"/>
    <w:rsid w:val="007E5C99"/>
    <w:rsid w:val="007F37C0"/>
    <w:rsid w:val="007F7C38"/>
    <w:rsid w:val="00800301"/>
    <w:rsid w:val="00803094"/>
    <w:rsid w:val="0080399F"/>
    <w:rsid w:val="00805F91"/>
    <w:rsid w:val="00807242"/>
    <w:rsid w:val="00811EE3"/>
    <w:rsid w:val="008127A7"/>
    <w:rsid w:val="00812A98"/>
    <w:rsid w:val="0081390A"/>
    <w:rsid w:val="008157CC"/>
    <w:rsid w:val="0081727F"/>
    <w:rsid w:val="008206F1"/>
    <w:rsid w:val="00827DAD"/>
    <w:rsid w:val="0083243F"/>
    <w:rsid w:val="00832A79"/>
    <w:rsid w:val="00832BFE"/>
    <w:rsid w:val="008337F5"/>
    <w:rsid w:val="00835A8D"/>
    <w:rsid w:val="00835EC4"/>
    <w:rsid w:val="008363DC"/>
    <w:rsid w:val="00842010"/>
    <w:rsid w:val="008426B1"/>
    <w:rsid w:val="008428DF"/>
    <w:rsid w:val="0084517D"/>
    <w:rsid w:val="0084643D"/>
    <w:rsid w:val="00846FA3"/>
    <w:rsid w:val="00847531"/>
    <w:rsid w:val="008476FF"/>
    <w:rsid w:val="0085096B"/>
    <w:rsid w:val="008579CC"/>
    <w:rsid w:val="00860DCC"/>
    <w:rsid w:val="0086182A"/>
    <w:rsid w:val="00862644"/>
    <w:rsid w:val="00862C42"/>
    <w:rsid w:val="00864450"/>
    <w:rsid w:val="00864994"/>
    <w:rsid w:val="00865F6F"/>
    <w:rsid w:val="00866C21"/>
    <w:rsid w:val="008674EA"/>
    <w:rsid w:val="00872246"/>
    <w:rsid w:val="008722A9"/>
    <w:rsid w:val="008731ED"/>
    <w:rsid w:val="00874405"/>
    <w:rsid w:val="00875896"/>
    <w:rsid w:val="008770B7"/>
    <w:rsid w:val="00886AFF"/>
    <w:rsid w:val="00887CAE"/>
    <w:rsid w:val="008911AD"/>
    <w:rsid w:val="00891775"/>
    <w:rsid w:val="008917C8"/>
    <w:rsid w:val="00892D72"/>
    <w:rsid w:val="00897C8E"/>
    <w:rsid w:val="008A12F3"/>
    <w:rsid w:val="008A2371"/>
    <w:rsid w:val="008A264F"/>
    <w:rsid w:val="008A2C61"/>
    <w:rsid w:val="008A41DE"/>
    <w:rsid w:val="008A7B1F"/>
    <w:rsid w:val="008B2BB8"/>
    <w:rsid w:val="008B2F88"/>
    <w:rsid w:val="008B342A"/>
    <w:rsid w:val="008B6498"/>
    <w:rsid w:val="008B7036"/>
    <w:rsid w:val="008B73C7"/>
    <w:rsid w:val="008C2847"/>
    <w:rsid w:val="008C69D3"/>
    <w:rsid w:val="008C6D75"/>
    <w:rsid w:val="008C70FC"/>
    <w:rsid w:val="008C7AD4"/>
    <w:rsid w:val="008D01D5"/>
    <w:rsid w:val="008D047F"/>
    <w:rsid w:val="008D11D3"/>
    <w:rsid w:val="008D1736"/>
    <w:rsid w:val="008D1E4D"/>
    <w:rsid w:val="008D3CAA"/>
    <w:rsid w:val="008D73CE"/>
    <w:rsid w:val="008D790B"/>
    <w:rsid w:val="008E283F"/>
    <w:rsid w:val="008E5501"/>
    <w:rsid w:val="008E61D1"/>
    <w:rsid w:val="008E7232"/>
    <w:rsid w:val="008F20D6"/>
    <w:rsid w:val="008F35A8"/>
    <w:rsid w:val="008F479B"/>
    <w:rsid w:val="008F4D23"/>
    <w:rsid w:val="008F4FDC"/>
    <w:rsid w:val="008F6585"/>
    <w:rsid w:val="008F6981"/>
    <w:rsid w:val="008F731D"/>
    <w:rsid w:val="0090399C"/>
    <w:rsid w:val="00905008"/>
    <w:rsid w:val="009077C7"/>
    <w:rsid w:val="00907CD3"/>
    <w:rsid w:val="00910E32"/>
    <w:rsid w:val="00911439"/>
    <w:rsid w:val="00911510"/>
    <w:rsid w:val="009119D8"/>
    <w:rsid w:val="0091250C"/>
    <w:rsid w:val="00912F3B"/>
    <w:rsid w:val="00916474"/>
    <w:rsid w:val="00920A75"/>
    <w:rsid w:val="00921A49"/>
    <w:rsid w:val="00921A8A"/>
    <w:rsid w:val="00921F42"/>
    <w:rsid w:val="00923CA5"/>
    <w:rsid w:val="0092421B"/>
    <w:rsid w:val="00926425"/>
    <w:rsid w:val="00927A13"/>
    <w:rsid w:val="00930977"/>
    <w:rsid w:val="009327A5"/>
    <w:rsid w:val="0093610A"/>
    <w:rsid w:val="009364C4"/>
    <w:rsid w:val="00941D2F"/>
    <w:rsid w:val="00943E63"/>
    <w:rsid w:val="009442E9"/>
    <w:rsid w:val="0094494A"/>
    <w:rsid w:val="009452CE"/>
    <w:rsid w:val="009512F8"/>
    <w:rsid w:val="0095580E"/>
    <w:rsid w:val="00957228"/>
    <w:rsid w:val="00957D1D"/>
    <w:rsid w:val="00960676"/>
    <w:rsid w:val="00961EA8"/>
    <w:rsid w:val="009624F8"/>
    <w:rsid w:val="00964398"/>
    <w:rsid w:val="00965532"/>
    <w:rsid w:val="009708ED"/>
    <w:rsid w:val="00970957"/>
    <w:rsid w:val="0097184E"/>
    <w:rsid w:val="00972CA1"/>
    <w:rsid w:val="009736F8"/>
    <w:rsid w:val="00974203"/>
    <w:rsid w:val="00974DE3"/>
    <w:rsid w:val="00977C22"/>
    <w:rsid w:val="00981371"/>
    <w:rsid w:val="00981444"/>
    <w:rsid w:val="009849B6"/>
    <w:rsid w:val="00984F58"/>
    <w:rsid w:val="0098771E"/>
    <w:rsid w:val="00987866"/>
    <w:rsid w:val="009902DB"/>
    <w:rsid w:val="00991891"/>
    <w:rsid w:val="0099221B"/>
    <w:rsid w:val="00993487"/>
    <w:rsid w:val="00994ECC"/>
    <w:rsid w:val="00996736"/>
    <w:rsid w:val="00996E3E"/>
    <w:rsid w:val="00996EAE"/>
    <w:rsid w:val="009A3591"/>
    <w:rsid w:val="009A480B"/>
    <w:rsid w:val="009A4BF5"/>
    <w:rsid w:val="009A4D07"/>
    <w:rsid w:val="009A50E4"/>
    <w:rsid w:val="009A55AD"/>
    <w:rsid w:val="009A6132"/>
    <w:rsid w:val="009A65B2"/>
    <w:rsid w:val="009A739B"/>
    <w:rsid w:val="009A7864"/>
    <w:rsid w:val="009A7984"/>
    <w:rsid w:val="009A7C85"/>
    <w:rsid w:val="009A7D0A"/>
    <w:rsid w:val="009A7EC7"/>
    <w:rsid w:val="009B3B88"/>
    <w:rsid w:val="009B56EA"/>
    <w:rsid w:val="009B633C"/>
    <w:rsid w:val="009B63BA"/>
    <w:rsid w:val="009B7C8D"/>
    <w:rsid w:val="009C3136"/>
    <w:rsid w:val="009C4297"/>
    <w:rsid w:val="009C4618"/>
    <w:rsid w:val="009C48B8"/>
    <w:rsid w:val="009C4D94"/>
    <w:rsid w:val="009C6A57"/>
    <w:rsid w:val="009D07F4"/>
    <w:rsid w:val="009D1C13"/>
    <w:rsid w:val="009D39F2"/>
    <w:rsid w:val="009D7E4E"/>
    <w:rsid w:val="009E1026"/>
    <w:rsid w:val="009E4455"/>
    <w:rsid w:val="009E4A3D"/>
    <w:rsid w:val="009E6084"/>
    <w:rsid w:val="009E6821"/>
    <w:rsid w:val="009E78FF"/>
    <w:rsid w:val="009F04D9"/>
    <w:rsid w:val="009F2B19"/>
    <w:rsid w:val="009F2C06"/>
    <w:rsid w:val="009F4FE0"/>
    <w:rsid w:val="009F784F"/>
    <w:rsid w:val="00A02ED3"/>
    <w:rsid w:val="00A07551"/>
    <w:rsid w:val="00A10674"/>
    <w:rsid w:val="00A136EB"/>
    <w:rsid w:val="00A13B57"/>
    <w:rsid w:val="00A15337"/>
    <w:rsid w:val="00A1600C"/>
    <w:rsid w:val="00A16690"/>
    <w:rsid w:val="00A166DF"/>
    <w:rsid w:val="00A168C9"/>
    <w:rsid w:val="00A1692F"/>
    <w:rsid w:val="00A16993"/>
    <w:rsid w:val="00A17872"/>
    <w:rsid w:val="00A20A00"/>
    <w:rsid w:val="00A21175"/>
    <w:rsid w:val="00A21793"/>
    <w:rsid w:val="00A227DC"/>
    <w:rsid w:val="00A232BC"/>
    <w:rsid w:val="00A25A0B"/>
    <w:rsid w:val="00A356EF"/>
    <w:rsid w:val="00A36687"/>
    <w:rsid w:val="00A36715"/>
    <w:rsid w:val="00A4170E"/>
    <w:rsid w:val="00A43FA1"/>
    <w:rsid w:val="00A466F7"/>
    <w:rsid w:val="00A47729"/>
    <w:rsid w:val="00A53404"/>
    <w:rsid w:val="00A53B46"/>
    <w:rsid w:val="00A56666"/>
    <w:rsid w:val="00A61D30"/>
    <w:rsid w:val="00A62041"/>
    <w:rsid w:val="00A67C0E"/>
    <w:rsid w:val="00A706C7"/>
    <w:rsid w:val="00A71863"/>
    <w:rsid w:val="00A71EE6"/>
    <w:rsid w:val="00A7325D"/>
    <w:rsid w:val="00A740C1"/>
    <w:rsid w:val="00A76478"/>
    <w:rsid w:val="00A76C2A"/>
    <w:rsid w:val="00A77035"/>
    <w:rsid w:val="00A80584"/>
    <w:rsid w:val="00A80B90"/>
    <w:rsid w:val="00A823BA"/>
    <w:rsid w:val="00A84D5E"/>
    <w:rsid w:val="00A85FF1"/>
    <w:rsid w:val="00A90739"/>
    <w:rsid w:val="00A93A83"/>
    <w:rsid w:val="00A95E33"/>
    <w:rsid w:val="00A963FA"/>
    <w:rsid w:val="00AA0257"/>
    <w:rsid w:val="00AA2F67"/>
    <w:rsid w:val="00AA3EF0"/>
    <w:rsid w:val="00AA5E17"/>
    <w:rsid w:val="00AA6454"/>
    <w:rsid w:val="00AA6A27"/>
    <w:rsid w:val="00AA6B17"/>
    <w:rsid w:val="00AA6E09"/>
    <w:rsid w:val="00AA7C7C"/>
    <w:rsid w:val="00AB05BA"/>
    <w:rsid w:val="00AB088D"/>
    <w:rsid w:val="00AB112B"/>
    <w:rsid w:val="00AB22A3"/>
    <w:rsid w:val="00AB372F"/>
    <w:rsid w:val="00AB5B56"/>
    <w:rsid w:val="00AB5FC3"/>
    <w:rsid w:val="00AB6B72"/>
    <w:rsid w:val="00AC2243"/>
    <w:rsid w:val="00AC2CA2"/>
    <w:rsid w:val="00AC5548"/>
    <w:rsid w:val="00AC60B2"/>
    <w:rsid w:val="00AC674D"/>
    <w:rsid w:val="00AC7B1D"/>
    <w:rsid w:val="00AD312C"/>
    <w:rsid w:val="00AD4DBE"/>
    <w:rsid w:val="00AD574C"/>
    <w:rsid w:val="00AD6841"/>
    <w:rsid w:val="00AD7606"/>
    <w:rsid w:val="00AD7DC1"/>
    <w:rsid w:val="00AD7EDA"/>
    <w:rsid w:val="00AE09E9"/>
    <w:rsid w:val="00AE0A6D"/>
    <w:rsid w:val="00AE12EE"/>
    <w:rsid w:val="00AE1309"/>
    <w:rsid w:val="00AE3295"/>
    <w:rsid w:val="00AE35D9"/>
    <w:rsid w:val="00AE449B"/>
    <w:rsid w:val="00AF04C5"/>
    <w:rsid w:val="00AF0ED5"/>
    <w:rsid w:val="00AF45E8"/>
    <w:rsid w:val="00B0293F"/>
    <w:rsid w:val="00B04C32"/>
    <w:rsid w:val="00B0500C"/>
    <w:rsid w:val="00B0557B"/>
    <w:rsid w:val="00B07375"/>
    <w:rsid w:val="00B074E9"/>
    <w:rsid w:val="00B078B5"/>
    <w:rsid w:val="00B07B9E"/>
    <w:rsid w:val="00B11EEC"/>
    <w:rsid w:val="00B216D0"/>
    <w:rsid w:val="00B232EA"/>
    <w:rsid w:val="00B24462"/>
    <w:rsid w:val="00B24AE1"/>
    <w:rsid w:val="00B2617E"/>
    <w:rsid w:val="00B26903"/>
    <w:rsid w:val="00B30B2E"/>
    <w:rsid w:val="00B30DAE"/>
    <w:rsid w:val="00B31023"/>
    <w:rsid w:val="00B3153E"/>
    <w:rsid w:val="00B31732"/>
    <w:rsid w:val="00B343E9"/>
    <w:rsid w:val="00B34602"/>
    <w:rsid w:val="00B34E1B"/>
    <w:rsid w:val="00B36013"/>
    <w:rsid w:val="00B404E8"/>
    <w:rsid w:val="00B41D40"/>
    <w:rsid w:val="00B4476B"/>
    <w:rsid w:val="00B45A25"/>
    <w:rsid w:val="00B463AC"/>
    <w:rsid w:val="00B46B10"/>
    <w:rsid w:val="00B50897"/>
    <w:rsid w:val="00B52CE5"/>
    <w:rsid w:val="00B54508"/>
    <w:rsid w:val="00B55DD4"/>
    <w:rsid w:val="00B61B32"/>
    <w:rsid w:val="00B65A2A"/>
    <w:rsid w:val="00B66B46"/>
    <w:rsid w:val="00B66B6C"/>
    <w:rsid w:val="00B676A3"/>
    <w:rsid w:val="00B70107"/>
    <w:rsid w:val="00B70140"/>
    <w:rsid w:val="00B761DD"/>
    <w:rsid w:val="00B777FC"/>
    <w:rsid w:val="00B85006"/>
    <w:rsid w:val="00B86649"/>
    <w:rsid w:val="00B87861"/>
    <w:rsid w:val="00B9234A"/>
    <w:rsid w:val="00B92557"/>
    <w:rsid w:val="00B9287E"/>
    <w:rsid w:val="00B92D1C"/>
    <w:rsid w:val="00B93BAE"/>
    <w:rsid w:val="00B94CCE"/>
    <w:rsid w:val="00B95273"/>
    <w:rsid w:val="00B95438"/>
    <w:rsid w:val="00B956E4"/>
    <w:rsid w:val="00BA013F"/>
    <w:rsid w:val="00BA0FD5"/>
    <w:rsid w:val="00BA0FDD"/>
    <w:rsid w:val="00BA141A"/>
    <w:rsid w:val="00BA387C"/>
    <w:rsid w:val="00BA38C9"/>
    <w:rsid w:val="00BA3FD2"/>
    <w:rsid w:val="00BA551B"/>
    <w:rsid w:val="00BA5840"/>
    <w:rsid w:val="00BA5C4D"/>
    <w:rsid w:val="00BA7FD8"/>
    <w:rsid w:val="00BB2723"/>
    <w:rsid w:val="00BB79DA"/>
    <w:rsid w:val="00BB7CE0"/>
    <w:rsid w:val="00BC048D"/>
    <w:rsid w:val="00BC320D"/>
    <w:rsid w:val="00BC406E"/>
    <w:rsid w:val="00BC40B7"/>
    <w:rsid w:val="00BC4253"/>
    <w:rsid w:val="00BC6081"/>
    <w:rsid w:val="00BD1273"/>
    <w:rsid w:val="00BD17FC"/>
    <w:rsid w:val="00BD32D9"/>
    <w:rsid w:val="00BD3308"/>
    <w:rsid w:val="00BD35CD"/>
    <w:rsid w:val="00BD46F6"/>
    <w:rsid w:val="00BD7D0D"/>
    <w:rsid w:val="00BE3610"/>
    <w:rsid w:val="00BE4660"/>
    <w:rsid w:val="00BE5969"/>
    <w:rsid w:val="00BE598A"/>
    <w:rsid w:val="00BE5F59"/>
    <w:rsid w:val="00BE6A76"/>
    <w:rsid w:val="00BE6D52"/>
    <w:rsid w:val="00BF3BEB"/>
    <w:rsid w:val="00BF5C0B"/>
    <w:rsid w:val="00BF5DC2"/>
    <w:rsid w:val="00BF651F"/>
    <w:rsid w:val="00C0069C"/>
    <w:rsid w:val="00C0143F"/>
    <w:rsid w:val="00C02632"/>
    <w:rsid w:val="00C02E56"/>
    <w:rsid w:val="00C03D46"/>
    <w:rsid w:val="00C0791C"/>
    <w:rsid w:val="00C11AE0"/>
    <w:rsid w:val="00C1449F"/>
    <w:rsid w:val="00C15C1E"/>
    <w:rsid w:val="00C17574"/>
    <w:rsid w:val="00C200AB"/>
    <w:rsid w:val="00C21E9A"/>
    <w:rsid w:val="00C24292"/>
    <w:rsid w:val="00C25F2E"/>
    <w:rsid w:val="00C2658E"/>
    <w:rsid w:val="00C2688F"/>
    <w:rsid w:val="00C32EA0"/>
    <w:rsid w:val="00C3397A"/>
    <w:rsid w:val="00C36FDB"/>
    <w:rsid w:val="00C4018F"/>
    <w:rsid w:val="00C40C53"/>
    <w:rsid w:val="00C438E3"/>
    <w:rsid w:val="00C44035"/>
    <w:rsid w:val="00C47383"/>
    <w:rsid w:val="00C475F1"/>
    <w:rsid w:val="00C51297"/>
    <w:rsid w:val="00C522FF"/>
    <w:rsid w:val="00C53026"/>
    <w:rsid w:val="00C53036"/>
    <w:rsid w:val="00C54D43"/>
    <w:rsid w:val="00C6057B"/>
    <w:rsid w:val="00C63C6C"/>
    <w:rsid w:val="00C63FEE"/>
    <w:rsid w:val="00C65A29"/>
    <w:rsid w:val="00C715A0"/>
    <w:rsid w:val="00C72EF9"/>
    <w:rsid w:val="00C73B83"/>
    <w:rsid w:val="00C742E1"/>
    <w:rsid w:val="00C74749"/>
    <w:rsid w:val="00C77279"/>
    <w:rsid w:val="00C77F84"/>
    <w:rsid w:val="00C8221C"/>
    <w:rsid w:val="00C822DC"/>
    <w:rsid w:val="00C82433"/>
    <w:rsid w:val="00C83515"/>
    <w:rsid w:val="00C85B52"/>
    <w:rsid w:val="00C92048"/>
    <w:rsid w:val="00C97A8D"/>
    <w:rsid w:val="00CA3CD9"/>
    <w:rsid w:val="00CA5B7D"/>
    <w:rsid w:val="00CA5F39"/>
    <w:rsid w:val="00CA7E7E"/>
    <w:rsid w:val="00CB0375"/>
    <w:rsid w:val="00CB13E5"/>
    <w:rsid w:val="00CB2840"/>
    <w:rsid w:val="00CB5370"/>
    <w:rsid w:val="00CB619A"/>
    <w:rsid w:val="00CB7699"/>
    <w:rsid w:val="00CC0E11"/>
    <w:rsid w:val="00CC36F4"/>
    <w:rsid w:val="00CC3C3E"/>
    <w:rsid w:val="00CD1689"/>
    <w:rsid w:val="00CD2BA3"/>
    <w:rsid w:val="00CD31BD"/>
    <w:rsid w:val="00CD5D9A"/>
    <w:rsid w:val="00CD7270"/>
    <w:rsid w:val="00CD7327"/>
    <w:rsid w:val="00CD7B11"/>
    <w:rsid w:val="00CE0AA4"/>
    <w:rsid w:val="00CE1B0C"/>
    <w:rsid w:val="00CE2CBD"/>
    <w:rsid w:val="00CE3B86"/>
    <w:rsid w:val="00CE4396"/>
    <w:rsid w:val="00CE7B62"/>
    <w:rsid w:val="00CF1A52"/>
    <w:rsid w:val="00CF2552"/>
    <w:rsid w:val="00CF59FA"/>
    <w:rsid w:val="00CF5AF4"/>
    <w:rsid w:val="00CF5B0E"/>
    <w:rsid w:val="00CF68E4"/>
    <w:rsid w:val="00CF6A3D"/>
    <w:rsid w:val="00D01993"/>
    <w:rsid w:val="00D03AF8"/>
    <w:rsid w:val="00D04902"/>
    <w:rsid w:val="00D06381"/>
    <w:rsid w:val="00D11139"/>
    <w:rsid w:val="00D112C7"/>
    <w:rsid w:val="00D1186A"/>
    <w:rsid w:val="00D121BE"/>
    <w:rsid w:val="00D16926"/>
    <w:rsid w:val="00D16BB3"/>
    <w:rsid w:val="00D1701C"/>
    <w:rsid w:val="00D2046A"/>
    <w:rsid w:val="00D214CA"/>
    <w:rsid w:val="00D2172D"/>
    <w:rsid w:val="00D22368"/>
    <w:rsid w:val="00D2249B"/>
    <w:rsid w:val="00D22A33"/>
    <w:rsid w:val="00D2522D"/>
    <w:rsid w:val="00D2538D"/>
    <w:rsid w:val="00D2546B"/>
    <w:rsid w:val="00D26EF5"/>
    <w:rsid w:val="00D3221B"/>
    <w:rsid w:val="00D32632"/>
    <w:rsid w:val="00D34D4B"/>
    <w:rsid w:val="00D35488"/>
    <w:rsid w:val="00D36A5A"/>
    <w:rsid w:val="00D4210C"/>
    <w:rsid w:val="00D45EE8"/>
    <w:rsid w:val="00D46FD2"/>
    <w:rsid w:val="00D47596"/>
    <w:rsid w:val="00D479B5"/>
    <w:rsid w:val="00D51989"/>
    <w:rsid w:val="00D5269C"/>
    <w:rsid w:val="00D52F3E"/>
    <w:rsid w:val="00D5473A"/>
    <w:rsid w:val="00D5675E"/>
    <w:rsid w:val="00D57331"/>
    <w:rsid w:val="00D615BD"/>
    <w:rsid w:val="00D65FC7"/>
    <w:rsid w:val="00D661BA"/>
    <w:rsid w:val="00D6628B"/>
    <w:rsid w:val="00D66389"/>
    <w:rsid w:val="00D66639"/>
    <w:rsid w:val="00D66A5C"/>
    <w:rsid w:val="00D7058F"/>
    <w:rsid w:val="00D7110D"/>
    <w:rsid w:val="00D73DCF"/>
    <w:rsid w:val="00D772B4"/>
    <w:rsid w:val="00D776FA"/>
    <w:rsid w:val="00D80ACA"/>
    <w:rsid w:val="00D84E8A"/>
    <w:rsid w:val="00D85291"/>
    <w:rsid w:val="00D860CB"/>
    <w:rsid w:val="00D86A81"/>
    <w:rsid w:val="00D87280"/>
    <w:rsid w:val="00D87CBE"/>
    <w:rsid w:val="00D909D8"/>
    <w:rsid w:val="00D90C9F"/>
    <w:rsid w:val="00D949DD"/>
    <w:rsid w:val="00D94F7E"/>
    <w:rsid w:val="00D95999"/>
    <w:rsid w:val="00D960E7"/>
    <w:rsid w:val="00DA0535"/>
    <w:rsid w:val="00DA2A09"/>
    <w:rsid w:val="00DA4968"/>
    <w:rsid w:val="00DA6300"/>
    <w:rsid w:val="00DA78F8"/>
    <w:rsid w:val="00DB0748"/>
    <w:rsid w:val="00DB0D0E"/>
    <w:rsid w:val="00DB2ECF"/>
    <w:rsid w:val="00DB32FE"/>
    <w:rsid w:val="00DC3A88"/>
    <w:rsid w:val="00DC6D8F"/>
    <w:rsid w:val="00DD06B0"/>
    <w:rsid w:val="00DD1570"/>
    <w:rsid w:val="00DD1F1A"/>
    <w:rsid w:val="00DD79AD"/>
    <w:rsid w:val="00DD79B1"/>
    <w:rsid w:val="00DE21EF"/>
    <w:rsid w:val="00DE3C64"/>
    <w:rsid w:val="00DE4830"/>
    <w:rsid w:val="00DE61B4"/>
    <w:rsid w:val="00DE6A79"/>
    <w:rsid w:val="00DE7747"/>
    <w:rsid w:val="00DF22FE"/>
    <w:rsid w:val="00DF25C4"/>
    <w:rsid w:val="00DF36A9"/>
    <w:rsid w:val="00DF3AE7"/>
    <w:rsid w:val="00DF3D84"/>
    <w:rsid w:val="00DF3E92"/>
    <w:rsid w:val="00DF67FA"/>
    <w:rsid w:val="00DF7FAB"/>
    <w:rsid w:val="00E01404"/>
    <w:rsid w:val="00E014C3"/>
    <w:rsid w:val="00E0312C"/>
    <w:rsid w:val="00E03D66"/>
    <w:rsid w:val="00E04B09"/>
    <w:rsid w:val="00E04C35"/>
    <w:rsid w:val="00E07FD9"/>
    <w:rsid w:val="00E120FD"/>
    <w:rsid w:val="00E1212D"/>
    <w:rsid w:val="00E125F1"/>
    <w:rsid w:val="00E14204"/>
    <w:rsid w:val="00E14432"/>
    <w:rsid w:val="00E14F93"/>
    <w:rsid w:val="00E17C23"/>
    <w:rsid w:val="00E21762"/>
    <w:rsid w:val="00E21FF1"/>
    <w:rsid w:val="00E22A22"/>
    <w:rsid w:val="00E251A8"/>
    <w:rsid w:val="00E2667D"/>
    <w:rsid w:val="00E26990"/>
    <w:rsid w:val="00E26F82"/>
    <w:rsid w:val="00E27ADD"/>
    <w:rsid w:val="00E3104A"/>
    <w:rsid w:val="00E31096"/>
    <w:rsid w:val="00E342AE"/>
    <w:rsid w:val="00E36EF6"/>
    <w:rsid w:val="00E37441"/>
    <w:rsid w:val="00E409C4"/>
    <w:rsid w:val="00E43143"/>
    <w:rsid w:val="00E43CAD"/>
    <w:rsid w:val="00E44553"/>
    <w:rsid w:val="00E445E0"/>
    <w:rsid w:val="00E44C3D"/>
    <w:rsid w:val="00E45B88"/>
    <w:rsid w:val="00E46388"/>
    <w:rsid w:val="00E5082E"/>
    <w:rsid w:val="00E5181D"/>
    <w:rsid w:val="00E529EE"/>
    <w:rsid w:val="00E5336C"/>
    <w:rsid w:val="00E5519A"/>
    <w:rsid w:val="00E56365"/>
    <w:rsid w:val="00E60A3F"/>
    <w:rsid w:val="00E6110A"/>
    <w:rsid w:val="00E62207"/>
    <w:rsid w:val="00E63ADF"/>
    <w:rsid w:val="00E641A4"/>
    <w:rsid w:val="00E646DA"/>
    <w:rsid w:val="00E66342"/>
    <w:rsid w:val="00E66B68"/>
    <w:rsid w:val="00E678BD"/>
    <w:rsid w:val="00E71FA4"/>
    <w:rsid w:val="00E722D7"/>
    <w:rsid w:val="00E72499"/>
    <w:rsid w:val="00E73CE0"/>
    <w:rsid w:val="00E7616A"/>
    <w:rsid w:val="00E76FC9"/>
    <w:rsid w:val="00E80E55"/>
    <w:rsid w:val="00E8142D"/>
    <w:rsid w:val="00E8200C"/>
    <w:rsid w:val="00E825E8"/>
    <w:rsid w:val="00E85FFD"/>
    <w:rsid w:val="00E908B5"/>
    <w:rsid w:val="00E92725"/>
    <w:rsid w:val="00E92796"/>
    <w:rsid w:val="00E9355C"/>
    <w:rsid w:val="00E93779"/>
    <w:rsid w:val="00E93E9C"/>
    <w:rsid w:val="00E9433D"/>
    <w:rsid w:val="00E94DFA"/>
    <w:rsid w:val="00E95037"/>
    <w:rsid w:val="00E96972"/>
    <w:rsid w:val="00E96F5E"/>
    <w:rsid w:val="00EA1796"/>
    <w:rsid w:val="00EA25AF"/>
    <w:rsid w:val="00EA3502"/>
    <w:rsid w:val="00EA5244"/>
    <w:rsid w:val="00EA72B8"/>
    <w:rsid w:val="00EA763F"/>
    <w:rsid w:val="00EB2DBE"/>
    <w:rsid w:val="00EB4684"/>
    <w:rsid w:val="00EB47A8"/>
    <w:rsid w:val="00EB5BA0"/>
    <w:rsid w:val="00EB63EE"/>
    <w:rsid w:val="00EB67DE"/>
    <w:rsid w:val="00EB7183"/>
    <w:rsid w:val="00EC0681"/>
    <w:rsid w:val="00EC0AE6"/>
    <w:rsid w:val="00EC28FD"/>
    <w:rsid w:val="00EC4768"/>
    <w:rsid w:val="00ED08A8"/>
    <w:rsid w:val="00ED1C15"/>
    <w:rsid w:val="00ED1D87"/>
    <w:rsid w:val="00ED22B9"/>
    <w:rsid w:val="00ED2D6A"/>
    <w:rsid w:val="00ED552D"/>
    <w:rsid w:val="00EE07A7"/>
    <w:rsid w:val="00EE1B85"/>
    <w:rsid w:val="00EE1DBF"/>
    <w:rsid w:val="00EE2E1F"/>
    <w:rsid w:val="00EE38F5"/>
    <w:rsid w:val="00EE3DAB"/>
    <w:rsid w:val="00EE4A2B"/>
    <w:rsid w:val="00EE637F"/>
    <w:rsid w:val="00EF0273"/>
    <w:rsid w:val="00EF0ACB"/>
    <w:rsid w:val="00EF10DD"/>
    <w:rsid w:val="00EF2200"/>
    <w:rsid w:val="00EF334C"/>
    <w:rsid w:val="00EF3531"/>
    <w:rsid w:val="00F0032F"/>
    <w:rsid w:val="00F00D23"/>
    <w:rsid w:val="00F03050"/>
    <w:rsid w:val="00F04077"/>
    <w:rsid w:val="00F04ABD"/>
    <w:rsid w:val="00F0633A"/>
    <w:rsid w:val="00F07DBA"/>
    <w:rsid w:val="00F101ED"/>
    <w:rsid w:val="00F132E1"/>
    <w:rsid w:val="00F14E6F"/>
    <w:rsid w:val="00F16582"/>
    <w:rsid w:val="00F22CDA"/>
    <w:rsid w:val="00F22D0C"/>
    <w:rsid w:val="00F230FE"/>
    <w:rsid w:val="00F234F4"/>
    <w:rsid w:val="00F237BD"/>
    <w:rsid w:val="00F23B60"/>
    <w:rsid w:val="00F26A60"/>
    <w:rsid w:val="00F26F9F"/>
    <w:rsid w:val="00F30D4D"/>
    <w:rsid w:val="00F31192"/>
    <w:rsid w:val="00F322E9"/>
    <w:rsid w:val="00F373D5"/>
    <w:rsid w:val="00F4142D"/>
    <w:rsid w:val="00F41929"/>
    <w:rsid w:val="00F433F6"/>
    <w:rsid w:val="00F4447F"/>
    <w:rsid w:val="00F46B6C"/>
    <w:rsid w:val="00F47C14"/>
    <w:rsid w:val="00F503C9"/>
    <w:rsid w:val="00F505E6"/>
    <w:rsid w:val="00F52C41"/>
    <w:rsid w:val="00F52F86"/>
    <w:rsid w:val="00F53099"/>
    <w:rsid w:val="00F62F58"/>
    <w:rsid w:val="00F64104"/>
    <w:rsid w:val="00F65196"/>
    <w:rsid w:val="00F65316"/>
    <w:rsid w:val="00F65C44"/>
    <w:rsid w:val="00F65E1E"/>
    <w:rsid w:val="00F70BB6"/>
    <w:rsid w:val="00F71A46"/>
    <w:rsid w:val="00F71D12"/>
    <w:rsid w:val="00F76A95"/>
    <w:rsid w:val="00F77706"/>
    <w:rsid w:val="00F803A3"/>
    <w:rsid w:val="00F876F2"/>
    <w:rsid w:val="00F918CE"/>
    <w:rsid w:val="00F91CCB"/>
    <w:rsid w:val="00F936AF"/>
    <w:rsid w:val="00F97940"/>
    <w:rsid w:val="00FA00B9"/>
    <w:rsid w:val="00FA25AB"/>
    <w:rsid w:val="00FA2FD8"/>
    <w:rsid w:val="00FA5016"/>
    <w:rsid w:val="00FB3EAD"/>
    <w:rsid w:val="00FB51C4"/>
    <w:rsid w:val="00FB6ECA"/>
    <w:rsid w:val="00FC42E4"/>
    <w:rsid w:val="00FC7D12"/>
    <w:rsid w:val="00FD3025"/>
    <w:rsid w:val="00FD3709"/>
    <w:rsid w:val="00FD4C47"/>
    <w:rsid w:val="00FD6D38"/>
    <w:rsid w:val="00FE077E"/>
    <w:rsid w:val="00FE11E0"/>
    <w:rsid w:val="00FE2E06"/>
    <w:rsid w:val="00FE2EFB"/>
    <w:rsid w:val="00FE3958"/>
    <w:rsid w:val="00FE74E4"/>
    <w:rsid w:val="00FF01FB"/>
    <w:rsid w:val="00FF1072"/>
    <w:rsid w:val="00FF15B8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5F4D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93193"/>
    <w:rPr>
      <w:rFonts w:ascii="Arial" w:hAnsi="Arial"/>
      <w:szCs w:val="24"/>
    </w:rPr>
  </w:style>
  <w:style w:type="paragraph" w:styleId="berschrift2">
    <w:name w:val="heading 2"/>
    <w:basedOn w:val="Standard"/>
    <w:next w:val="Standard"/>
    <w:qFormat/>
    <w:rsid w:val="00693193"/>
    <w:pPr>
      <w:keepNext/>
      <w:numPr>
        <w:ilvl w:val="1"/>
        <w:numId w:val="1"/>
      </w:numPr>
      <w:outlineLvl w:val="1"/>
    </w:pPr>
    <w:rPr>
      <w:rFonts w:ascii="VistaSansReg" w:hAnsi="VistaSansReg"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93193"/>
    <w:pPr>
      <w:keepNext/>
      <w:numPr>
        <w:ilvl w:val="2"/>
        <w:numId w:val="1"/>
      </w:numPr>
      <w:outlineLvl w:val="2"/>
    </w:pPr>
    <w:rPr>
      <w:rFonts w:ascii="VistaSansReg" w:hAnsi="VistaSansReg"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qFormat/>
    <w:rsid w:val="0069319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69319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69319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693193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69319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693193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93193"/>
    <w:rPr>
      <w:color w:val="0000FF"/>
      <w:u w:val="single"/>
    </w:rPr>
  </w:style>
  <w:style w:type="character" w:customStyle="1" w:styleId="berschrift3Zchn">
    <w:name w:val="Überschrift 3 Zchn"/>
    <w:link w:val="berschrift3"/>
    <w:rsid w:val="00693193"/>
    <w:rPr>
      <w:rFonts w:ascii="VistaSansReg" w:hAnsi="VistaSansReg" w:cs="Arial"/>
      <w:b/>
      <w:bCs/>
      <w:sz w:val="22"/>
      <w:szCs w:val="26"/>
      <w:lang w:val="de-DE" w:eastAsia="de-DE" w:bidi="ar-SA"/>
    </w:rPr>
  </w:style>
  <w:style w:type="paragraph" w:styleId="Sprechblasentext">
    <w:name w:val="Balloon Text"/>
    <w:basedOn w:val="Standard"/>
    <w:link w:val="SprechblasentextZchn"/>
    <w:rsid w:val="003C66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3C663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90C9F"/>
    <w:pPr>
      <w:ind w:left="720"/>
      <w:contextualSpacing/>
    </w:pPr>
  </w:style>
  <w:style w:type="paragraph" w:styleId="Kopfzeile">
    <w:name w:val="header"/>
    <w:basedOn w:val="Standard"/>
    <w:link w:val="KopfzeileZchn"/>
    <w:rsid w:val="009A4BF5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9A4BF5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9A4BF5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9A4BF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2025-11-19T09:47:00Z</dcterms:created>
  <dcterms:modified xsi:type="dcterms:W3CDTF">2025-11-19T09:52:00Z</dcterms:modified>
</cp:coreProperties>
</file>